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C8B7" w14:textId="77777777" w:rsidR="0059426D" w:rsidRPr="003C7978" w:rsidRDefault="0059426D" w:rsidP="0059426D">
      <w:pPr>
        <w:pStyle w:val="Heading1"/>
        <w:shd w:val="clear" w:color="auto" w:fill="D9E2F3" w:themeFill="accent1"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Pr>
          <w:rFonts w:ascii="Arial" w:hAnsi="Arial" w:cs="Arial"/>
          <w:color w:val="auto"/>
          <w:spacing w:val="5"/>
          <w:sz w:val="36"/>
          <w:szCs w:val="36"/>
        </w:rPr>
        <w:t>FORM</w:t>
      </w:r>
    </w:p>
    <w:p w14:paraId="3894C9E8" w14:textId="77777777" w:rsidR="0059426D" w:rsidRPr="00321864" w:rsidRDefault="0059426D" w:rsidP="0059426D">
      <w:pPr>
        <w:shd w:val="clear" w:color="auto" w:fill="D9E2F3" w:themeFill="accent1" w:themeFillTint="33"/>
        <w:jc w:val="right"/>
        <w:rPr>
          <w:rFonts w:cs="Arial"/>
          <w:b/>
          <w:bCs/>
          <w:sz w:val="24"/>
          <w:szCs w:val="24"/>
        </w:rPr>
      </w:pPr>
      <w:r w:rsidRPr="009000BC">
        <w:rPr>
          <w:rFonts w:cs="Arial"/>
          <w:i/>
          <w:iCs/>
          <w:sz w:val="24"/>
          <w:szCs w:val="24"/>
        </w:rPr>
        <w:t xml:space="preserve">STANDARDS FOR </w:t>
      </w:r>
      <w:r>
        <w:rPr>
          <w:rFonts w:cs="Arial"/>
          <w:i/>
          <w:iCs/>
          <w:sz w:val="24"/>
          <w:szCs w:val="24"/>
        </w:rPr>
        <w:t>MULTI-</w:t>
      </w:r>
      <w:r w:rsidRPr="009000BC">
        <w:rPr>
          <w:rFonts w:cs="Arial"/>
          <w:i/>
          <w:iCs/>
          <w:sz w:val="24"/>
          <w:szCs w:val="24"/>
        </w:rPr>
        <w:t xml:space="preserve">FAMILY </w:t>
      </w:r>
      <w:r>
        <w:rPr>
          <w:rFonts w:cs="Arial"/>
          <w:i/>
          <w:iCs/>
          <w:sz w:val="24"/>
          <w:szCs w:val="24"/>
        </w:rPr>
        <w:t>AND HOTEL/MOTEL RENOVATIONS LESS THAN 750 SQ. FT.</w:t>
      </w:r>
    </w:p>
    <w:p w14:paraId="3F129050" w14:textId="099215D2" w:rsidR="0059426D" w:rsidRPr="0061400B" w:rsidRDefault="006737C2" w:rsidP="0059426D">
      <w:pPr>
        <w:rPr>
          <w:rFonts w:cs="Arial"/>
          <w:spacing w:val="5"/>
        </w:rPr>
      </w:pPr>
      <w:r>
        <w:rPr>
          <w:rFonts w:cs="Arial"/>
          <w:b/>
          <w:bCs/>
        </w:rPr>
        <w:t xml:space="preserve">The provisions of this checklist apply to projects where the cumulative scope of the permitted work is less than 750 square feet. </w:t>
      </w:r>
      <w:r w:rsidR="0059426D" w:rsidRPr="0061400B">
        <w:rPr>
          <w:rFonts w:cs="Arial"/>
          <w:spacing w:val="5"/>
        </w:rPr>
        <w:t xml:space="preserve">These green building standards have been established to ensure that </w:t>
      </w:r>
      <w:r w:rsidR="0059426D">
        <w:rPr>
          <w:rFonts w:cs="Arial"/>
          <w:spacing w:val="5"/>
        </w:rPr>
        <w:t xml:space="preserve">residential renovations (aka additions and alterations) such as multi-family residences, hotel/motels, and other dwellings </w:t>
      </w:r>
      <w:r w:rsidR="0059426D" w:rsidRPr="0061400B">
        <w:rPr>
          <w:rFonts w:cs="Arial"/>
          <w:spacing w:val="5"/>
        </w:rPr>
        <w:t xml:space="preserve">in Marin County is healthy for occupants, has limited impact on the environment, reduces demand for energy, and results in cost savings from building operation. </w:t>
      </w:r>
      <w:bookmarkStart w:id="1" w:name="_Hlk497744841"/>
      <w:bookmarkStart w:id="2" w:name="_Hlk497742754"/>
      <w:r w:rsidR="00ED4C62" w:rsidRPr="00B06ABF">
        <w:rPr>
          <w:rFonts w:cs="Arial"/>
          <w:spacing w:val="5"/>
        </w:rPr>
        <w:t>Requirements were adopted November 2022 and enforced starting January 1, 2023, ending December 31, 2025.</w:t>
      </w:r>
      <w:r w:rsidR="00ED4C62">
        <w:rPr>
          <w:rFonts w:cs="Arial"/>
          <w:spacing w:val="5"/>
        </w:rPr>
        <w:t xml:space="preserve">  </w:t>
      </w:r>
      <w:r w:rsidR="0059426D">
        <w:rPr>
          <w:rFonts w:cs="Arial"/>
          <w:spacing w:val="5"/>
        </w:rPr>
        <w:t>The</w:t>
      </w:r>
      <w:r w:rsidR="0059426D" w:rsidRPr="0061400B">
        <w:rPr>
          <w:rFonts w:cs="Arial"/>
          <w:spacing w:val="5"/>
        </w:rPr>
        <w:t xml:space="preserve"> </w:t>
      </w:r>
      <w:r w:rsidR="005D4469">
        <w:rPr>
          <w:rFonts w:cs="Arial"/>
          <w:spacing w:val="5"/>
        </w:rPr>
        <w:t>three</w:t>
      </w:r>
      <w:r w:rsidR="0059426D">
        <w:rPr>
          <w:rFonts w:cs="Arial"/>
          <w:spacing w:val="5"/>
        </w:rPr>
        <w:t>-step process below</w:t>
      </w:r>
      <w:r w:rsidR="0059426D" w:rsidRPr="0061400B">
        <w:rPr>
          <w:rFonts w:cs="Arial"/>
          <w:spacing w:val="5"/>
        </w:rPr>
        <w:t xml:space="preserve"> help</w:t>
      </w:r>
      <w:r w:rsidR="0059426D">
        <w:rPr>
          <w:rFonts w:cs="Arial"/>
          <w:spacing w:val="5"/>
        </w:rPr>
        <w:t>s</w:t>
      </w:r>
      <w:r w:rsidR="0059426D" w:rsidRPr="0061400B">
        <w:rPr>
          <w:rFonts w:cs="Arial"/>
          <w:spacing w:val="5"/>
        </w:rPr>
        <w:t xml:space="preserve"> applicants understand</w:t>
      </w:r>
      <w:r w:rsidR="0059426D">
        <w:rPr>
          <w:rFonts w:cs="Arial"/>
          <w:spacing w:val="5"/>
        </w:rPr>
        <w:t xml:space="preserve"> and</w:t>
      </w:r>
      <w:r w:rsidR="0059426D" w:rsidRPr="0061400B">
        <w:rPr>
          <w:rFonts w:cs="Arial"/>
          <w:spacing w:val="5"/>
        </w:rPr>
        <w:t xml:space="preserve"> </w:t>
      </w:r>
      <w:r w:rsidR="0059426D">
        <w:rPr>
          <w:rFonts w:cs="Arial"/>
          <w:spacing w:val="5"/>
        </w:rPr>
        <w:t xml:space="preserve">comply with </w:t>
      </w:r>
      <w:r w:rsidR="0059426D" w:rsidRPr="0061400B">
        <w:rPr>
          <w:rFonts w:cs="Arial"/>
          <w:spacing w:val="5"/>
        </w:rPr>
        <w:t xml:space="preserve">the </w:t>
      </w:r>
      <w:r w:rsidR="0059426D">
        <w:rPr>
          <w:rFonts w:cs="Arial"/>
          <w:spacing w:val="5"/>
        </w:rPr>
        <w:t xml:space="preserve">County’s </w:t>
      </w:r>
      <w:r w:rsidR="0059426D" w:rsidRPr="0061400B">
        <w:rPr>
          <w:rFonts w:cs="Arial"/>
          <w:spacing w:val="5"/>
        </w:rPr>
        <w:t>green building requirements</w:t>
      </w:r>
      <w:bookmarkEnd w:id="1"/>
      <w:r w:rsidR="0059426D">
        <w:rPr>
          <w:rFonts w:cs="Arial"/>
          <w:spacing w:val="5"/>
        </w:rPr>
        <w:t>.</w:t>
      </w:r>
      <w:r w:rsidR="0059426D">
        <w:t xml:space="preserve">  Please </w:t>
      </w:r>
      <w:r w:rsidR="0059426D" w:rsidRPr="00DB5F0B">
        <w:t xml:space="preserve">reference </w:t>
      </w:r>
      <w:r w:rsidR="0059426D" w:rsidRPr="00616EB2">
        <w:rPr>
          <w:color w:val="000000"/>
          <w:shd w:val="clear" w:color="auto" w:fill="FFFFFF"/>
        </w:rPr>
        <w:t> </w:t>
      </w:r>
      <w:hyperlink r:id="rId10" w:history="1">
        <w:r w:rsidR="0059426D" w:rsidRPr="00616EB2">
          <w:rPr>
            <w:rStyle w:val="offscreen"/>
            <w:color w:val="0F5F89"/>
            <w:u w:val="single"/>
            <w:bdr w:val="none" w:sz="0" w:space="0" w:color="auto" w:frame="1"/>
            <w:shd w:val="clear" w:color="auto" w:fill="FFFFFF"/>
          </w:rPr>
          <w:t>Title 19.04 and 19.07 of the Marin County Building Code</w:t>
        </w:r>
      </w:hyperlink>
      <w:r w:rsidR="0059426D" w:rsidRPr="00616EB2">
        <w:t xml:space="preserve"> to comply.</w:t>
      </w:r>
    </w:p>
    <w:p w14:paraId="46372E65" w14:textId="77777777" w:rsidR="0059426D" w:rsidRPr="00020906" w:rsidRDefault="0059426D" w:rsidP="0059426D">
      <w:pPr>
        <w:pStyle w:val="Heading1"/>
        <w:spacing w:before="0" w:after="240"/>
        <w:rPr>
          <w:rFonts w:ascii="Arial" w:hAnsi="Arial" w:cs="Arial"/>
          <w:color w:val="auto"/>
          <w:spacing w:val="5"/>
        </w:rPr>
      </w:pPr>
      <w:bookmarkStart w:id="3" w:name="_Hlk497742762"/>
      <w:bookmarkEnd w:id="2"/>
      <w:r w:rsidRPr="0061400B">
        <w:rPr>
          <w:rFonts w:ascii="Arial" w:hAnsi="Arial" w:cs="Arial"/>
          <w:color w:val="auto"/>
          <w:spacing w:val="5"/>
        </w:rPr>
        <w:t>GREEN BUILDING PROJECT PROCESS</w:t>
      </w:r>
      <w:bookmarkEnd w:id="3"/>
    </w:p>
    <w:bookmarkEnd w:id="0"/>
    <w:p w14:paraId="0897B620" w14:textId="77777777" w:rsidR="009A5256" w:rsidRPr="0061400B" w:rsidRDefault="009A5256" w:rsidP="007629BB">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r w:rsidRPr="0061400B">
        <w:rPr>
          <w:rFonts w:ascii="Arial" w:hAnsi="Arial" w:cs="Arial"/>
          <w:sz w:val="28"/>
          <w:szCs w:val="28"/>
        </w:rPr>
        <w:t>Project Design</w:t>
      </w:r>
    </w:p>
    <w:p w14:paraId="3F32A6B1" w14:textId="77777777" w:rsidR="009A5256" w:rsidRPr="00DB5F0B" w:rsidRDefault="009A5256" w:rsidP="007629BB">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p>
    <w:p w14:paraId="1531AF91" w14:textId="77777777" w:rsidR="009A5256" w:rsidRPr="0061400B" w:rsidRDefault="009A5256" w:rsidP="007629BB">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Pr="0061400B">
        <w:rPr>
          <w:rFonts w:ascii="Arial" w:hAnsi="Arial" w:cs="Arial"/>
          <w:sz w:val="28"/>
          <w:szCs w:val="28"/>
        </w:rPr>
        <w:t>Plannin</w:t>
      </w:r>
      <w:r>
        <w:rPr>
          <w:rFonts w:ascii="Arial" w:hAnsi="Arial" w:cs="Arial"/>
          <w:sz w:val="28"/>
          <w:szCs w:val="28"/>
        </w:rPr>
        <w:t>g</w:t>
      </w:r>
      <w:r w:rsidRPr="0061400B">
        <w:rPr>
          <w:rFonts w:ascii="Arial" w:hAnsi="Arial" w:cs="Arial"/>
          <w:sz w:val="28"/>
          <w:szCs w:val="28"/>
        </w:rPr>
        <w:t xml:space="preserve"> </w:t>
      </w:r>
      <w:r>
        <w:rPr>
          <w:rFonts w:ascii="Arial" w:hAnsi="Arial" w:cs="Arial"/>
          <w:sz w:val="28"/>
          <w:szCs w:val="28"/>
        </w:rPr>
        <w:t xml:space="preserve">Application </w:t>
      </w:r>
      <w:r w:rsidRPr="0061400B">
        <w:rPr>
          <w:rFonts w:ascii="Arial" w:hAnsi="Arial" w:cs="Arial"/>
          <w:sz w:val="28"/>
          <w:szCs w:val="28"/>
        </w:rPr>
        <w:t>(</w:t>
      </w:r>
      <w:r w:rsidRPr="0061400B">
        <w:rPr>
          <w:rFonts w:ascii="Arial" w:hAnsi="Arial" w:cs="Arial"/>
          <w:i/>
          <w:iCs/>
          <w:sz w:val="28"/>
          <w:szCs w:val="28"/>
        </w:rPr>
        <w:t>If required</w:t>
      </w:r>
      <w:r w:rsidRPr="0061400B">
        <w:rPr>
          <w:rFonts w:ascii="Arial" w:hAnsi="Arial" w:cs="Arial"/>
          <w:sz w:val="28"/>
          <w:szCs w:val="28"/>
        </w:rPr>
        <w:t>)</w:t>
      </w:r>
    </w:p>
    <w:p w14:paraId="2E290A4B" w14:textId="77777777" w:rsidR="009A5256" w:rsidRPr="0061400B" w:rsidRDefault="009A5256" w:rsidP="007629BB">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777CB70F" w14:textId="77777777" w:rsidR="009A5256" w:rsidRPr="0061400B" w:rsidRDefault="009A5256" w:rsidP="007629BB">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0687B629" w14:textId="77777777" w:rsidR="009A5256" w:rsidRPr="0061400B" w:rsidRDefault="009A5256" w:rsidP="007629BB">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p w14:paraId="1F63F22D" w14:textId="7D09ABAE" w:rsidR="009A5256" w:rsidRPr="00BB04BF" w:rsidRDefault="00000000" w:rsidP="007629BB">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2060155840"/>
          <w14:checkbox>
            <w14:checked w14:val="0"/>
            <w14:checkedState w14:val="2612" w14:font="MS Gothic"/>
            <w14:uncheckedState w14:val="2610" w14:font="MS Gothic"/>
          </w14:checkbox>
        </w:sdtPr>
        <w:sdtContent>
          <w:r w:rsidR="009A5256" w:rsidRPr="00BB04BF">
            <w:rPr>
              <w:rFonts w:ascii="Segoe UI Symbol" w:eastAsia="MS Gothic" w:hAnsi="Segoe UI Symbol" w:cs="Segoe UI Symbol"/>
              <w:bCs/>
              <w:caps/>
              <w:spacing w:val="20"/>
            </w:rPr>
            <w:t>☐</w:t>
          </w:r>
        </w:sdtContent>
      </w:sdt>
      <w:r w:rsidR="007629BB">
        <w:rPr>
          <w:rFonts w:ascii="Arial" w:hAnsi="Arial"/>
          <w:bCs/>
          <w:sz w:val="22"/>
          <w:szCs w:val="22"/>
        </w:rPr>
        <w:tab/>
      </w:r>
      <w:r w:rsidR="009A5256" w:rsidRPr="00BB04BF">
        <w:rPr>
          <w:rFonts w:ascii="Arial" w:hAnsi="Arial"/>
          <w:bCs/>
          <w:sz w:val="22"/>
          <w:szCs w:val="22"/>
        </w:rPr>
        <w:t xml:space="preserve">Completed </w:t>
      </w:r>
      <w:hyperlink w:anchor="_MARIN_COUNTY_2022_1" w:history="1">
        <w:r w:rsidR="009A5256" w:rsidRPr="00F93EDD">
          <w:rPr>
            <w:rStyle w:val="Hyperlink"/>
            <w:rFonts w:ascii="Arial" w:hAnsi="Arial"/>
            <w:bCs/>
            <w:sz w:val="22"/>
            <w:szCs w:val="22"/>
          </w:rPr>
          <w:t>Marin County Green Building Checklist</w:t>
        </w:r>
      </w:hyperlink>
      <w:r w:rsidR="009A5256" w:rsidRPr="00BB04BF">
        <w:rPr>
          <w:rFonts w:ascii="Arial" w:hAnsi="Arial"/>
          <w:bCs/>
          <w:sz w:val="22"/>
          <w:szCs w:val="22"/>
        </w:rPr>
        <w:t xml:space="preserve"> (</w:t>
      </w:r>
      <w:r w:rsidR="009A5256" w:rsidRPr="00BB04BF">
        <w:rPr>
          <w:rFonts w:ascii="Arial" w:hAnsi="Arial"/>
          <w:bCs/>
          <w:i/>
          <w:iCs/>
          <w:sz w:val="22"/>
          <w:szCs w:val="22"/>
        </w:rPr>
        <w:t>pages 2</w:t>
      </w:r>
      <w:r w:rsidR="003F28FA">
        <w:rPr>
          <w:rFonts w:ascii="Arial" w:hAnsi="Arial"/>
          <w:bCs/>
          <w:i/>
          <w:iCs/>
          <w:sz w:val="22"/>
          <w:szCs w:val="22"/>
        </w:rPr>
        <w:t>-3</w:t>
      </w:r>
      <w:r w:rsidR="009A5256" w:rsidRPr="00BB04BF">
        <w:rPr>
          <w:rFonts w:ascii="Arial" w:hAnsi="Arial"/>
          <w:bCs/>
          <w:sz w:val="22"/>
          <w:szCs w:val="22"/>
        </w:rPr>
        <w:t>)</w:t>
      </w:r>
    </w:p>
    <w:p w14:paraId="584E736D" w14:textId="09A002A8" w:rsidR="009A5256" w:rsidRPr="00BB04BF" w:rsidRDefault="00000000" w:rsidP="007629BB">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851022088"/>
          <w14:checkbox>
            <w14:checked w14:val="0"/>
            <w14:checkedState w14:val="2612" w14:font="MS Gothic"/>
            <w14:uncheckedState w14:val="2610" w14:font="MS Gothic"/>
          </w14:checkbox>
        </w:sdtPr>
        <w:sdtContent>
          <w:r w:rsidR="009A5256" w:rsidRPr="00BB04BF">
            <w:rPr>
              <w:rFonts w:ascii="Segoe UI Symbol" w:eastAsia="MS Gothic" w:hAnsi="Segoe UI Symbol" w:cs="Segoe UI Symbol"/>
              <w:bCs/>
              <w:caps/>
              <w:spacing w:val="20"/>
            </w:rPr>
            <w:t>☐</w:t>
          </w:r>
        </w:sdtContent>
      </w:sdt>
      <w:r w:rsidR="009A5256" w:rsidRPr="00BB04BF">
        <w:rPr>
          <w:rFonts w:ascii="Arial" w:hAnsi="Arial"/>
          <w:bCs/>
          <w:sz w:val="22"/>
          <w:szCs w:val="22"/>
        </w:rPr>
        <w:t xml:space="preserve"> </w:t>
      </w:r>
      <w:r w:rsidR="009A5256" w:rsidRPr="00BB04BF">
        <w:rPr>
          <w:rFonts w:ascii="Arial" w:hAnsi="Arial"/>
          <w:bCs/>
          <w:sz w:val="22"/>
          <w:szCs w:val="22"/>
        </w:rPr>
        <w:tab/>
        <w:t xml:space="preserve">Completed </w:t>
      </w:r>
      <w:hyperlink w:anchor="_MARIN_COUNTY_2022" w:history="1">
        <w:r w:rsidR="009A5256" w:rsidRPr="00F93EDD">
          <w:rPr>
            <w:rStyle w:val="Hyperlink"/>
            <w:rFonts w:ascii="Arial" w:hAnsi="Arial"/>
            <w:bCs/>
            <w:sz w:val="22"/>
            <w:szCs w:val="22"/>
          </w:rPr>
          <w:t xml:space="preserve">Marin County </w:t>
        </w:r>
        <w:proofErr w:type="spellStart"/>
        <w:r w:rsidR="009A5256" w:rsidRPr="00F93EDD">
          <w:rPr>
            <w:rStyle w:val="Hyperlink"/>
            <w:rFonts w:ascii="Arial" w:hAnsi="Arial"/>
            <w:bCs/>
            <w:sz w:val="22"/>
            <w:szCs w:val="22"/>
          </w:rPr>
          <w:t>CALGreen</w:t>
        </w:r>
        <w:proofErr w:type="spellEnd"/>
        <w:r w:rsidR="009A5256" w:rsidRPr="00F93EDD">
          <w:rPr>
            <w:rStyle w:val="Hyperlink"/>
            <w:rFonts w:ascii="Arial" w:hAnsi="Arial"/>
            <w:bCs/>
            <w:sz w:val="22"/>
            <w:szCs w:val="22"/>
          </w:rPr>
          <w:t xml:space="preserve"> Checklist</w:t>
        </w:r>
      </w:hyperlink>
      <w:r w:rsidR="009A5256" w:rsidRPr="00BB04BF">
        <w:rPr>
          <w:rFonts w:ascii="Arial" w:hAnsi="Arial"/>
          <w:bCs/>
          <w:sz w:val="22"/>
          <w:szCs w:val="22"/>
        </w:rPr>
        <w:t xml:space="preserve"> (</w:t>
      </w:r>
      <w:r w:rsidR="009A5256" w:rsidRPr="00BB04BF">
        <w:rPr>
          <w:rFonts w:ascii="Arial" w:hAnsi="Arial"/>
          <w:bCs/>
          <w:i/>
          <w:iCs/>
          <w:sz w:val="22"/>
          <w:szCs w:val="22"/>
        </w:rPr>
        <w:t xml:space="preserve">pages </w:t>
      </w:r>
      <w:r w:rsidR="009A5256">
        <w:rPr>
          <w:rFonts w:ascii="Arial" w:hAnsi="Arial"/>
          <w:bCs/>
          <w:i/>
          <w:iCs/>
          <w:sz w:val="22"/>
          <w:szCs w:val="22"/>
        </w:rPr>
        <w:t>4</w:t>
      </w:r>
      <w:r w:rsidR="009A5256" w:rsidRPr="00BB04BF">
        <w:rPr>
          <w:rFonts w:ascii="Arial" w:hAnsi="Arial"/>
          <w:bCs/>
          <w:i/>
          <w:iCs/>
          <w:sz w:val="22"/>
          <w:szCs w:val="22"/>
        </w:rPr>
        <w:t>-</w:t>
      </w:r>
      <w:r w:rsidR="009A5256">
        <w:rPr>
          <w:rFonts w:ascii="Arial" w:hAnsi="Arial"/>
          <w:bCs/>
          <w:i/>
          <w:iCs/>
          <w:sz w:val="22"/>
          <w:szCs w:val="22"/>
        </w:rPr>
        <w:t>10</w:t>
      </w:r>
      <w:r w:rsidR="009A5256" w:rsidRPr="00BB04BF">
        <w:rPr>
          <w:rFonts w:ascii="Arial" w:hAnsi="Arial"/>
          <w:bCs/>
          <w:sz w:val="22"/>
          <w:szCs w:val="22"/>
        </w:rPr>
        <w:t xml:space="preserve">), with plan sheet references where applicable.  </w:t>
      </w:r>
    </w:p>
    <w:p w14:paraId="54AEF696" w14:textId="5EDF5B82" w:rsidR="009A5256" w:rsidRPr="0061400B" w:rsidRDefault="00000000" w:rsidP="007629BB">
      <w:pPr>
        <w:pStyle w:val="TableText"/>
        <w:tabs>
          <w:tab w:val="left" w:pos="720"/>
        </w:tabs>
        <w:spacing w:after="240" w:line="276" w:lineRule="auto"/>
        <w:ind w:left="1397" w:hanging="346"/>
        <w:jc w:val="both"/>
        <w:rPr>
          <w:rFonts w:ascii="Arial" w:hAnsi="Arial"/>
          <w:sz w:val="24"/>
        </w:rPr>
      </w:pPr>
      <w:sdt>
        <w:sdtPr>
          <w:rPr>
            <w:rFonts w:ascii="Arial" w:hAnsi="Arial"/>
            <w:bCs/>
            <w:caps/>
            <w:spacing w:val="20"/>
          </w:rPr>
          <w:id w:val="-1365438459"/>
          <w14:checkbox>
            <w14:checked w14:val="0"/>
            <w14:checkedState w14:val="2612" w14:font="MS Gothic"/>
            <w14:uncheckedState w14:val="2610" w14:font="MS Gothic"/>
          </w14:checkbox>
        </w:sdtPr>
        <w:sdtContent>
          <w:r w:rsidR="009A5256" w:rsidRPr="00BB04BF">
            <w:rPr>
              <w:rFonts w:ascii="Segoe UI Symbol" w:eastAsia="MS Gothic" w:hAnsi="Segoe UI Symbol" w:cs="Segoe UI Symbol"/>
              <w:bCs/>
              <w:caps/>
              <w:spacing w:val="20"/>
            </w:rPr>
            <w:t>☐</w:t>
          </w:r>
        </w:sdtContent>
      </w:sdt>
      <w:r w:rsidR="007629BB">
        <w:rPr>
          <w:rFonts w:ascii="Arial" w:hAnsi="Arial"/>
          <w:bCs/>
          <w:sz w:val="22"/>
          <w:szCs w:val="22"/>
        </w:rPr>
        <w:tab/>
      </w:r>
      <w:r w:rsidR="009A5256">
        <w:rPr>
          <w:rFonts w:ascii="Arial" w:hAnsi="Arial"/>
          <w:bCs/>
          <w:sz w:val="22"/>
          <w:szCs w:val="22"/>
        </w:rPr>
        <w:t>Energy Code c</w:t>
      </w:r>
      <w:r w:rsidR="009A5256" w:rsidRPr="007129E4">
        <w:rPr>
          <w:rFonts w:ascii="Arial" w:hAnsi="Arial"/>
          <w:sz w:val="22"/>
          <w:szCs w:val="22"/>
        </w:rPr>
        <w:t>ompliance documents as required under State Energy Code</w:t>
      </w:r>
    </w:p>
    <w:p w14:paraId="413CE081" w14:textId="13DE0095" w:rsidR="009A5256" w:rsidRDefault="00BA1F55" w:rsidP="009A5256">
      <w:pPr>
        <w:pStyle w:val="TableText"/>
        <w:spacing w:line="276" w:lineRule="auto"/>
        <w:ind w:left="1440" w:hanging="301"/>
        <w:jc w:val="left"/>
        <w:rPr>
          <w:rFonts w:ascii="Arial" w:hAnsi="Arial"/>
          <w:i/>
          <w:iCs/>
          <w:sz w:val="22"/>
          <w:szCs w:val="22"/>
        </w:rPr>
      </w:pPr>
      <w:r>
        <w:rPr>
          <w:rFonts w:ascii="Arial" w:hAnsi="Arial"/>
          <w:i/>
          <w:iCs/>
          <w:sz w:val="22"/>
          <w:szCs w:val="22"/>
        </w:rPr>
        <w:br/>
      </w:r>
    </w:p>
    <w:p w14:paraId="3AC34D31" w14:textId="77777777" w:rsidR="0059426D" w:rsidRPr="007629BB" w:rsidRDefault="0059426D" w:rsidP="0059426D">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7629BB">
        <w:rPr>
          <w:rFonts w:ascii="Arial" w:hAnsi="Arial" w:cs="Arial"/>
          <w:b w:val="0"/>
          <w:bCs/>
        </w:rPr>
        <w:t>DEFINITION of “New Construction”</w:t>
      </w:r>
    </w:p>
    <w:p w14:paraId="35F4B2A2" w14:textId="7C58248F" w:rsidR="0059426D" w:rsidRDefault="0059426D" w:rsidP="007629BB">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7629BB">
        <w:rPr>
          <w:rFonts w:cs="Arial"/>
          <w:spacing w:val="10"/>
        </w:rPr>
        <w:t xml:space="preserve">Removal or substantial modification of more than 75 percent of the linear sum of a building’s exterior walls for each story shall be considered demolition of the building (County of Marin Development Code Chapter 22.130.030), triggering the new construction requirements.  If your renovation (addition and alteration) project </w:t>
      </w:r>
      <w:proofErr w:type="gramStart"/>
      <w:r w:rsidRPr="007629BB">
        <w:rPr>
          <w:rFonts w:cs="Arial"/>
          <w:spacing w:val="10"/>
        </w:rPr>
        <w:t>meets</w:t>
      </w:r>
      <w:proofErr w:type="gramEnd"/>
      <w:r w:rsidRPr="007629BB">
        <w:rPr>
          <w:rFonts w:cs="Arial"/>
          <w:spacing w:val="10"/>
        </w:rPr>
        <w:t xml:space="preserve"> this definition, please see the guide for new construction.</w:t>
      </w:r>
    </w:p>
    <w:p w14:paraId="7B540999" w14:textId="77777777" w:rsidR="00B3711E" w:rsidRDefault="00B3711E" w:rsidP="007629BB">
      <w:pPr>
        <w:pBdr>
          <w:top w:val="single" w:sz="4" w:space="1" w:color="auto"/>
          <w:left w:val="single" w:sz="4" w:space="4" w:color="auto"/>
          <w:bottom w:val="single" w:sz="4" w:space="1" w:color="auto"/>
          <w:right w:val="single" w:sz="4" w:space="4" w:color="auto"/>
        </w:pBdr>
        <w:spacing w:after="0"/>
        <w:ind w:left="720"/>
        <w:jc w:val="both"/>
        <w:rPr>
          <w:rFonts w:ascii="Calibri" w:hAnsi="Calibri" w:cs="Calibri"/>
          <w:b/>
          <w:caps/>
          <w:spacing w:val="20"/>
          <w:sz w:val="20"/>
          <w:szCs w:val="20"/>
        </w:rPr>
      </w:pPr>
    </w:p>
    <w:p w14:paraId="049BE7BA" w14:textId="77777777" w:rsidR="00B3711E" w:rsidRDefault="00B3711E">
      <w:pPr>
        <w:spacing w:after="160" w:line="259" w:lineRule="auto"/>
        <w:rPr>
          <w:rFonts w:eastAsiaTheme="majorEastAsia" w:cs="Arial"/>
          <w:spacing w:val="5"/>
          <w:sz w:val="36"/>
          <w:szCs w:val="36"/>
        </w:rPr>
      </w:pPr>
      <w:bookmarkStart w:id="4" w:name="_MARIN_COUNTY_2022_1"/>
      <w:bookmarkEnd w:id="4"/>
      <w:r>
        <w:rPr>
          <w:rFonts w:cs="Arial"/>
          <w:spacing w:val="5"/>
          <w:sz w:val="36"/>
          <w:szCs w:val="36"/>
        </w:rPr>
        <w:br w:type="page"/>
      </w:r>
    </w:p>
    <w:p w14:paraId="0775B56A" w14:textId="0278191B" w:rsidR="0059426D" w:rsidRPr="003C7978" w:rsidRDefault="0059426D" w:rsidP="0059426D">
      <w:pPr>
        <w:pStyle w:val="Heading1"/>
        <w:shd w:val="clear" w:color="auto" w:fill="D9E2F3" w:themeFill="accent1"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Pr>
          <w:rFonts w:ascii="Arial" w:hAnsi="Arial" w:cs="Arial"/>
          <w:color w:val="auto"/>
          <w:spacing w:val="5"/>
          <w:sz w:val="36"/>
          <w:szCs w:val="36"/>
        </w:rPr>
        <w:t xml:space="preserve"> CHECKLIST</w:t>
      </w:r>
    </w:p>
    <w:p w14:paraId="49BD5EB3" w14:textId="77777777" w:rsidR="0059426D" w:rsidRPr="00321864" w:rsidRDefault="0059426D" w:rsidP="0059426D">
      <w:pPr>
        <w:shd w:val="clear" w:color="auto" w:fill="D9E2F3" w:themeFill="accent1" w:themeFillTint="33"/>
        <w:jc w:val="right"/>
        <w:rPr>
          <w:rFonts w:cs="Arial"/>
          <w:b/>
          <w:bCs/>
          <w:sz w:val="24"/>
          <w:szCs w:val="24"/>
        </w:rPr>
      </w:pPr>
      <w:r w:rsidRPr="009000BC">
        <w:rPr>
          <w:rFonts w:cs="Arial"/>
          <w:i/>
          <w:iCs/>
          <w:sz w:val="24"/>
          <w:szCs w:val="24"/>
        </w:rPr>
        <w:t xml:space="preserve">STANDARDS FOR </w:t>
      </w:r>
      <w:r>
        <w:rPr>
          <w:rFonts w:cs="Arial"/>
          <w:i/>
          <w:iCs/>
          <w:sz w:val="24"/>
          <w:szCs w:val="24"/>
        </w:rPr>
        <w:t>MULTI-</w:t>
      </w:r>
      <w:r w:rsidRPr="009000BC">
        <w:rPr>
          <w:rFonts w:cs="Arial"/>
          <w:i/>
          <w:iCs/>
          <w:sz w:val="24"/>
          <w:szCs w:val="24"/>
        </w:rPr>
        <w:t xml:space="preserve">FAMILY </w:t>
      </w:r>
      <w:r>
        <w:rPr>
          <w:rFonts w:cs="Arial"/>
          <w:i/>
          <w:iCs/>
          <w:sz w:val="24"/>
          <w:szCs w:val="24"/>
        </w:rPr>
        <w:t>AND HOTEL/MOTEL RENOVATIONS LESS THAN 750 SQ. FT.</w:t>
      </w:r>
    </w:p>
    <w:p w14:paraId="00E6E5E7" w14:textId="77777777" w:rsidR="0059426D" w:rsidRPr="0036037D" w:rsidRDefault="0059426D" w:rsidP="0059426D">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50E7F79" w14:textId="77777777" w:rsidR="0059426D" w:rsidRDefault="0059426D" w:rsidP="0059426D">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Pr>
          <w:rFonts w:cs="Arial"/>
          <w:bCs/>
          <w:caps/>
          <w:spacing w:val="20"/>
        </w:rPr>
        <w:t xml:space="preserve"> </w:t>
      </w:r>
      <w:r w:rsidRPr="009000BC">
        <w:rPr>
          <w:rFonts w:cs="Arial"/>
          <w:bCs/>
          <w:caps/>
          <w:spacing w:val="20"/>
        </w:rPr>
        <w:t>address:</w:t>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p>
    <w:p w14:paraId="083D1369" w14:textId="77777777" w:rsidR="0059426D" w:rsidRPr="0036037D" w:rsidRDefault="0059426D" w:rsidP="0059426D">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2A1E68F1" w14:textId="77777777" w:rsidR="0059426D" w:rsidRDefault="0059426D" w:rsidP="0059426D">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Pr>
          <w:rFonts w:cs="Arial"/>
          <w:bCs/>
          <w:caps/>
          <w:spacing w:val="20"/>
        </w:rPr>
        <w:tab/>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BACB3D0" w14:textId="77777777" w:rsidR="0059426D" w:rsidRDefault="0059426D" w:rsidP="0059426D">
      <w:pPr>
        <w:spacing w:after="0"/>
        <w:rPr>
          <w:rFonts w:ascii="Times New Roman" w:hAnsi="Times New Roman" w:cs="Times New Roman"/>
          <w:spacing w:val="10"/>
          <w:sz w:val="24"/>
          <w:szCs w:val="21"/>
        </w:rPr>
      </w:pPr>
    </w:p>
    <w:p w14:paraId="5B7B14FB" w14:textId="25A03400" w:rsidR="0059426D" w:rsidRPr="00E75F42" w:rsidRDefault="0059426D" w:rsidP="0059426D">
      <w:pPr>
        <w:pStyle w:val="Heading2"/>
        <w:numPr>
          <w:ilvl w:val="0"/>
          <w:numId w:val="8"/>
        </w:numPr>
        <w:jc w:val="left"/>
        <w:rPr>
          <w:rFonts w:ascii="Arial" w:hAnsi="Arial" w:cs="Arial"/>
        </w:rPr>
      </w:pPr>
      <w:r w:rsidRPr="0061400B">
        <w:rPr>
          <w:rFonts w:ascii="Arial" w:hAnsi="Arial" w:cs="Arial"/>
          <w:sz w:val="24"/>
          <w:szCs w:val="24"/>
        </w:rPr>
        <w:t>Green Building</w:t>
      </w:r>
      <w:r w:rsidR="00380C07">
        <w:rPr>
          <w:rFonts w:ascii="Arial" w:hAnsi="Arial" w:cs="Arial"/>
          <w:sz w:val="24"/>
          <w:szCs w:val="24"/>
        </w:rPr>
        <w:t xml:space="preserve"> and EV Readiness</w:t>
      </w:r>
    </w:p>
    <w:p w14:paraId="1BE0BE52" w14:textId="6E784A58" w:rsidR="0059426D" w:rsidRPr="0061400B" w:rsidRDefault="00000000" w:rsidP="0059426D">
      <w:pPr>
        <w:spacing w:after="0"/>
        <w:ind w:left="630" w:hanging="270"/>
        <w:rPr>
          <w:rFonts w:cs="Arial"/>
          <w:spacing w:val="10"/>
          <w:szCs w:val="20"/>
        </w:rPr>
      </w:pPr>
      <w:sdt>
        <w:sdtPr>
          <w:rPr>
            <w:rFonts w:cs="Arial"/>
            <w:bCs/>
            <w:caps/>
            <w:spacing w:val="20"/>
          </w:rPr>
          <w:id w:val="-1516684142"/>
          <w14:checkbox>
            <w14:checked w14:val="0"/>
            <w14:checkedState w14:val="2612" w14:font="MS Gothic"/>
            <w14:uncheckedState w14:val="2610" w14:font="MS Gothic"/>
          </w14:checkbox>
        </w:sdtPr>
        <w:sdtContent>
          <w:r w:rsidR="0059426D" w:rsidRPr="00AD4151">
            <w:rPr>
              <w:rFonts w:ascii="MS Gothic" w:eastAsia="MS Gothic" w:hAnsi="MS Gothic" w:cs="Arial" w:hint="eastAsia"/>
              <w:bCs/>
              <w:caps/>
              <w:spacing w:val="20"/>
            </w:rPr>
            <w:t>☐</w:t>
          </w:r>
        </w:sdtContent>
      </w:sdt>
      <w:r w:rsidR="0059426D" w:rsidRPr="0061400B">
        <w:rPr>
          <w:rFonts w:cs="Arial"/>
          <w:b/>
          <w:caps/>
          <w:spacing w:val="20"/>
          <w:sz w:val="18"/>
          <w:szCs w:val="18"/>
        </w:rPr>
        <w:t xml:space="preserve"> </w:t>
      </w:r>
      <w:r w:rsidR="00B6242E">
        <w:rPr>
          <w:rFonts w:cs="Arial"/>
          <w:spacing w:val="10"/>
          <w:szCs w:val="20"/>
        </w:rPr>
        <w:t>Complete this</w:t>
      </w:r>
      <w:r w:rsidR="0059426D" w:rsidRPr="0061400B">
        <w:rPr>
          <w:rFonts w:cs="Arial"/>
          <w:spacing w:val="10"/>
          <w:szCs w:val="20"/>
        </w:rPr>
        <w:t xml:space="preserve"> Marin County Green Building Checklist </w:t>
      </w:r>
      <w:r w:rsidR="0059426D">
        <w:rPr>
          <w:rFonts w:cs="Arial"/>
          <w:spacing w:val="10"/>
          <w:szCs w:val="20"/>
        </w:rPr>
        <w:t>AND</w:t>
      </w:r>
      <w:r w:rsidR="0059426D" w:rsidRPr="0061400B">
        <w:rPr>
          <w:rFonts w:cs="Arial"/>
          <w:spacing w:val="10"/>
          <w:szCs w:val="20"/>
        </w:rPr>
        <w:t xml:space="preserve"> </w:t>
      </w:r>
      <w:hyperlink w:anchor="_MARIN_COUNTY_2022" w:history="1">
        <w:proofErr w:type="spellStart"/>
        <w:r w:rsidR="0059426D" w:rsidRPr="00AA57F2">
          <w:rPr>
            <w:rStyle w:val="Hyperlink"/>
            <w:rFonts w:cs="Arial"/>
            <w:spacing w:val="10"/>
            <w:szCs w:val="20"/>
          </w:rPr>
          <w:t>CALGreen</w:t>
        </w:r>
        <w:proofErr w:type="spellEnd"/>
        <w:r w:rsidR="0059426D" w:rsidRPr="00AA57F2">
          <w:rPr>
            <w:rStyle w:val="Hyperlink"/>
            <w:rFonts w:cs="Arial"/>
            <w:spacing w:val="10"/>
            <w:szCs w:val="20"/>
          </w:rPr>
          <w:t xml:space="preserve"> Checklist: Standards for </w:t>
        </w:r>
        <w:r w:rsidR="0059426D">
          <w:rPr>
            <w:rStyle w:val="Hyperlink"/>
            <w:rFonts w:cs="Arial"/>
            <w:spacing w:val="10"/>
            <w:szCs w:val="20"/>
          </w:rPr>
          <w:t xml:space="preserve">Multifamily </w:t>
        </w:r>
        <w:r w:rsidR="0059426D" w:rsidRPr="00AA57F2">
          <w:rPr>
            <w:rStyle w:val="Hyperlink"/>
            <w:rFonts w:cs="Arial"/>
            <w:spacing w:val="10"/>
            <w:szCs w:val="20"/>
          </w:rPr>
          <w:t xml:space="preserve">Residential </w:t>
        </w:r>
        <w:r w:rsidR="0059426D">
          <w:rPr>
            <w:rStyle w:val="Hyperlink"/>
            <w:rFonts w:cs="Arial"/>
            <w:spacing w:val="10"/>
            <w:szCs w:val="20"/>
          </w:rPr>
          <w:t>Renovations</w:t>
        </w:r>
        <w:r w:rsidR="0059426D" w:rsidRPr="00AA57F2">
          <w:rPr>
            <w:rStyle w:val="Hyperlink"/>
            <w:rFonts w:cs="Arial"/>
            <w:spacing w:val="10"/>
            <w:szCs w:val="20"/>
          </w:rPr>
          <w:t xml:space="preserve"> </w:t>
        </w:r>
        <w:r w:rsidR="0059426D">
          <w:rPr>
            <w:rStyle w:val="Hyperlink"/>
            <w:rFonts w:cs="Arial"/>
            <w:spacing w:val="10"/>
            <w:szCs w:val="20"/>
          </w:rPr>
          <w:t xml:space="preserve">Less Than </w:t>
        </w:r>
        <w:r w:rsidR="0059426D" w:rsidRPr="00AA57F2">
          <w:rPr>
            <w:rStyle w:val="Hyperlink"/>
            <w:rFonts w:cs="Arial"/>
            <w:spacing w:val="10"/>
            <w:szCs w:val="20"/>
          </w:rPr>
          <w:t>750 sq</w:t>
        </w:r>
        <w:r w:rsidR="0059426D">
          <w:rPr>
            <w:rStyle w:val="Hyperlink"/>
            <w:rFonts w:cs="Arial"/>
            <w:spacing w:val="10"/>
            <w:szCs w:val="20"/>
          </w:rPr>
          <w:t>.</w:t>
        </w:r>
        <w:r w:rsidR="0059426D" w:rsidRPr="00AA57F2">
          <w:rPr>
            <w:rStyle w:val="Hyperlink"/>
            <w:rFonts w:cs="Arial"/>
            <w:spacing w:val="10"/>
            <w:szCs w:val="20"/>
          </w:rPr>
          <w:t xml:space="preserve"> f</w:t>
        </w:r>
        <w:r w:rsidR="0059426D">
          <w:rPr>
            <w:rStyle w:val="Hyperlink"/>
            <w:rFonts w:cs="Arial"/>
            <w:spacing w:val="10"/>
            <w:szCs w:val="20"/>
          </w:rPr>
          <w:t>t</w:t>
        </w:r>
      </w:hyperlink>
      <w:r w:rsidR="0059426D">
        <w:rPr>
          <w:rFonts w:cs="Arial"/>
          <w:spacing w:val="10"/>
          <w:szCs w:val="20"/>
        </w:rPr>
        <w:t>.</w:t>
      </w:r>
      <w:r w:rsidR="0059426D">
        <w:rPr>
          <w:rFonts w:cs="Arial"/>
          <w:spacing w:val="10"/>
          <w:szCs w:val="20"/>
        </w:rPr>
        <w:br/>
      </w:r>
      <w:r w:rsidR="0059426D" w:rsidRPr="0061400B">
        <w:t xml:space="preserve"> </w:t>
      </w:r>
    </w:p>
    <w:p w14:paraId="17F2212A" w14:textId="77777777" w:rsidR="0059426D" w:rsidRPr="0061400B" w:rsidRDefault="0059426D" w:rsidP="0059426D">
      <w:pPr>
        <w:spacing w:after="0"/>
        <w:ind w:left="360"/>
        <w:rPr>
          <w:rFonts w:cs="Arial"/>
          <w:b/>
          <w:caps/>
          <w:spacing w:val="20"/>
        </w:rPr>
      </w:pPr>
      <w:r w:rsidRPr="0061400B">
        <w:rPr>
          <w:rFonts w:cs="Arial"/>
          <w:b/>
          <w:i/>
          <w:iCs/>
          <w:caps/>
          <w:spacing w:val="20"/>
        </w:rPr>
        <w:t xml:space="preserve">VERIFICATION: </w:t>
      </w:r>
      <w:r w:rsidRPr="00DA54F9">
        <w:rPr>
          <w:rFonts w:cs="Arial"/>
          <w:spacing w:val="10"/>
        </w:rPr>
        <w:t xml:space="preserve">The checklist will be verified by a </w:t>
      </w:r>
      <w:proofErr w:type="gramStart"/>
      <w:r w:rsidRPr="00DA54F9">
        <w:rPr>
          <w:rFonts w:cs="Arial"/>
          <w:spacing w:val="10"/>
        </w:rPr>
        <w:t>County</w:t>
      </w:r>
      <w:proofErr w:type="gramEnd"/>
      <w:r w:rsidRPr="00DA54F9">
        <w:rPr>
          <w:rFonts w:cs="Arial"/>
          <w:spacing w:val="10"/>
        </w:rPr>
        <w:t xml:space="preserve"> plans examiner.</w:t>
      </w:r>
    </w:p>
    <w:p w14:paraId="3EEF05C6" w14:textId="584CEF8D" w:rsidR="0059426D" w:rsidRPr="0061400B" w:rsidRDefault="0059426D" w:rsidP="0059426D">
      <w:pPr>
        <w:spacing w:after="0" w:line="240" w:lineRule="auto"/>
        <w:rPr>
          <w:rFonts w:cs="Arial"/>
          <w:spacing w:val="10"/>
          <w:sz w:val="24"/>
          <w:szCs w:val="21"/>
        </w:rPr>
      </w:pPr>
    </w:p>
    <w:p w14:paraId="18E87089" w14:textId="7F58236B" w:rsidR="00B060A6" w:rsidRPr="00B32E8D" w:rsidRDefault="00B060A6" w:rsidP="00B060A6">
      <w:pPr>
        <w:pStyle w:val="Heading2"/>
        <w:numPr>
          <w:ilvl w:val="0"/>
          <w:numId w:val="8"/>
        </w:numPr>
        <w:jc w:val="left"/>
        <w:rPr>
          <w:rFonts w:ascii="Arial" w:hAnsi="Arial" w:cs="Arial"/>
          <w:sz w:val="24"/>
          <w:szCs w:val="24"/>
        </w:rPr>
      </w:pPr>
      <w:bookmarkStart w:id="5" w:name="_Hlk28855498"/>
      <w:r w:rsidRPr="00B32E8D">
        <w:rPr>
          <w:rFonts w:ascii="Arial" w:hAnsi="Arial" w:cs="Arial"/>
          <w:sz w:val="24"/>
          <w:szCs w:val="24"/>
        </w:rPr>
        <w:t>E</w:t>
      </w:r>
      <w:r w:rsidR="0008467D">
        <w:rPr>
          <w:rFonts w:ascii="Arial" w:hAnsi="Arial" w:cs="Arial"/>
          <w:sz w:val="24"/>
          <w:szCs w:val="24"/>
        </w:rPr>
        <w:t>nergy Efficiency and Electrification</w:t>
      </w:r>
    </w:p>
    <w:p w14:paraId="283209F8" w14:textId="27D43E63" w:rsidR="00B060A6" w:rsidRPr="00077FFC" w:rsidRDefault="00000000" w:rsidP="00B060A6">
      <w:pPr>
        <w:spacing w:after="0"/>
        <w:ind w:left="720" w:hanging="360"/>
        <w:rPr>
          <w:rFonts w:cs="Arial"/>
          <w:spacing w:val="10"/>
          <w:szCs w:val="20"/>
        </w:rPr>
      </w:pPr>
      <w:sdt>
        <w:sdtPr>
          <w:rPr>
            <w:rFonts w:cs="Arial"/>
            <w:bCs/>
            <w:caps/>
            <w:spacing w:val="20"/>
          </w:rPr>
          <w:id w:val="-771007695"/>
          <w14:checkbox>
            <w14:checked w14:val="0"/>
            <w14:checkedState w14:val="2612" w14:font="MS Gothic"/>
            <w14:uncheckedState w14:val="2610" w14:font="MS Gothic"/>
          </w14:checkbox>
        </w:sdtPr>
        <w:sdtContent>
          <w:r w:rsidR="00B060A6" w:rsidRPr="00C44E80">
            <w:rPr>
              <w:rFonts w:ascii="MS Gothic" w:eastAsia="MS Gothic" w:hAnsi="MS Gothic" w:cs="Arial" w:hint="eastAsia"/>
              <w:bCs/>
              <w:caps/>
              <w:spacing w:val="20"/>
            </w:rPr>
            <w:t>☐</w:t>
          </w:r>
        </w:sdtContent>
      </w:sdt>
      <w:r w:rsidR="00B060A6" w:rsidRPr="00077FFC">
        <w:rPr>
          <w:rFonts w:cs="Arial"/>
          <w:b/>
          <w:caps/>
          <w:spacing w:val="20"/>
          <w:sz w:val="18"/>
          <w:szCs w:val="18"/>
        </w:rPr>
        <w:t xml:space="preserve"> </w:t>
      </w:r>
      <w:r w:rsidR="00B060A6" w:rsidRPr="00077FFC">
        <w:rPr>
          <w:rFonts w:cs="Arial"/>
          <w:spacing w:val="10"/>
          <w:szCs w:val="20"/>
        </w:rPr>
        <w:t xml:space="preserve">Meet the standards outlined for the project in the </w:t>
      </w:r>
      <w:r w:rsidR="00B060A6">
        <w:rPr>
          <w:rFonts w:cs="Arial"/>
          <w:spacing w:val="10"/>
          <w:szCs w:val="20"/>
        </w:rPr>
        <w:t>2022</w:t>
      </w:r>
      <w:r w:rsidR="00B060A6" w:rsidRPr="00077FFC">
        <w:rPr>
          <w:rFonts w:cs="Arial"/>
          <w:spacing w:val="10"/>
          <w:szCs w:val="20"/>
        </w:rPr>
        <w:t xml:space="preserve"> </w:t>
      </w:r>
      <w:r w:rsidR="00B060A6">
        <w:rPr>
          <w:rFonts w:cs="Arial"/>
          <w:spacing w:val="10"/>
          <w:szCs w:val="20"/>
        </w:rPr>
        <w:t xml:space="preserve">State </w:t>
      </w:r>
      <w:r w:rsidR="00B060A6" w:rsidRPr="00077FFC">
        <w:rPr>
          <w:rFonts w:cs="Arial"/>
          <w:spacing w:val="10"/>
          <w:szCs w:val="20"/>
        </w:rPr>
        <w:t xml:space="preserve">Building Energy Efficiency Standards. While local standards for </w:t>
      </w:r>
      <w:proofErr w:type="gramStart"/>
      <w:r w:rsidR="00B060A6">
        <w:rPr>
          <w:rFonts w:cs="Arial"/>
          <w:spacing w:val="10"/>
          <w:szCs w:val="20"/>
        </w:rPr>
        <w:t>renovations</w:t>
      </w:r>
      <w:proofErr w:type="gramEnd"/>
      <w:r w:rsidR="00B060A6">
        <w:rPr>
          <w:rFonts w:cs="Arial"/>
          <w:spacing w:val="10"/>
          <w:szCs w:val="20"/>
        </w:rPr>
        <w:t xml:space="preserve"> </w:t>
      </w:r>
      <w:r w:rsidR="007962F5">
        <w:rPr>
          <w:rFonts w:cs="Arial"/>
          <w:spacing w:val="10"/>
          <w:szCs w:val="20"/>
        </w:rPr>
        <w:t xml:space="preserve">less than </w:t>
      </w:r>
      <w:r w:rsidR="00B060A6">
        <w:rPr>
          <w:rFonts w:cs="Arial"/>
          <w:spacing w:val="10"/>
          <w:szCs w:val="20"/>
        </w:rPr>
        <w:t xml:space="preserve">750 square feet </w:t>
      </w:r>
      <w:r w:rsidR="00B060A6" w:rsidRPr="00077FFC">
        <w:rPr>
          <w:rFonts w:cs="Arial"/>
          <w:spacing w:val="10"/>
          <w:szCs w:val="20"/>
        </w:rPr>
        <w:t>do not require applicants to exceed statewide energy efficiency codes, be aware of the mandatory requirements established by the state that may apply to your project. Changes that may trigger additional requirements or HERS verification may include, but are not limited to, the addition, alteration, or expansion of:</w:t>
      </w:r>
    </w:p>
    <w:p w14:paraId="22B52C89" w14:textId="77777777" w:rsidR="00B060A6" w:rsidRPr="00077FFC" w:rsidRDefault="00B060A6" w:rsidP="00B060A6">
      <w:pPr>
        <w:pStyle w:val="ListParagraph"/>
        <w:numPr>
          <w:ilvl w:val="0"/>
          <w:numId w:val="23"/>
        </w:numPr>
        <w:spacing w:after="0"/>
        <w:ind w:left="1080"/>
        <w:rPr>
          <w:rFonts w:ascii="Arial" w:hAnsi="Arial" w:cs="Arial"/>
          <w:spacing w:val="10"/>
          <w:szCs w:val="20"/>
        </w:rPr>
      </w:pPr>
      <w:r w:rsidRPr="00077FFC">
        <w:rPr>
          <w:rFonts w:ascii="Arial" w:hAnsi="Arial" w:cs="Arial"/>
          <w:spacing w:val="10"/>
          <w:szCs w:val="20"/>
        </w:rPr>
        <w:t xml:space="preserve">Fenestration, including windows, skylights, and doors with more than 3 </w:t>
      </w:r>
      <w:proofErr w:type="spellStart"/>
      <w:r>
        <w:rPr>
          <w:rFonts w:ascii="Arial" w:hAnsi="Arial" w:cs="Arial"/>
          <w:spacing w:val="10"/>
          <w:szCs w:val="20"/>
        </w:rPr>
        <w:t>sq.ft</w:t>
      </w:r>
      <w:proofErr w:type="spellEnd"/>
      <w:r>
        <w:rPr>
          <w:rFonts w:ascii="Arial" w:hAnsi="Arial" w:cs="Arial"/>
          <w:spacing w:val="10"/>
          <w:szCs w:val="20"/>
        </w:rPr>
        <w:t xml:space="preserve">. </w:t>
      </w:r>
      <w:r w:rsidRPr="00077FFC">
        <w:rPr>
          <w:rFonts w:ascii="Arial" w:hAnsi="Arial" w:cs="Arial"/>
          <w:spacing w:val="10"/>
          <w:szCs w:val="20"/>
        </w:rPr>
        <w:t xml:space="preserve">of </w:t>
      </w:r>
      <w:proofErr w:type="gramStart"/>
      <w:r w:rsidRPr="00077FFC">
        <w:rPr>
          <w:rFonts w:ascii="Arial" w:hAnsi="Arial" w:cs="Arial"/>
          <w:spacing w:val="10"/>
          <w:szCs w:val="20"/>
        </w:rPr>
        <w:t>glass</w:t>
      </w:r>
      <w:proofErr w:type="gramEnd"/>
    </w:p>
    <w:p w14:paraId="1B7A5B83" w14:textId="77777777" w:rsidR="00B060A6" w:rsidRPr="002122ED" w:rsidRDefault="00B060A6" w:rsidP="00B060A6">
      <w:pPr>
        <w:pStyle w:val="ListParagraph"/>
        <w:numPr>
          <w:ilvl w:val="0"/>
          <w:numId w:val="23"/>
        </w:numPr>
        <w:spacing w:after="0"/>
        <w:ind w:left="1080"/>
        <w:rPr>
          <w:rFonts w:ascii="Arial" w:hAnsi="Arial" w:cs="Arial"/>
          <w:spacing w:val="10"/>
          <w:szCs w:val="20"/>
        </w:rPr>
      </w:pPr>
      <w:r w:rsidRPr="002122ED">
        <w:rPr>
          <w:rFonts w:ascii="Arial" w:hAnsi="Arial" w:cs="Arial"/>
          <w:spacing w:val="10"/>
          <w:szCs w:val="20"/>
        </w:rPr>
        <w:t>Insulation</w:t>
      </w:r>
      <w:r>
        <w:rPr>
          <w:rFonts w:ascii="Arial" w:hAnsi="Arial" w:cs="Arial"/>
          <w:spacing w:val="10"/>
          <w:szCs w:val="20"/>
        </w:rPr>
        <w:t xml:space="preserve"> and D</w:t>
      </w:r>
      <w:r w:rsidRPr="002122ED">
        <w:rPr>
          <w:rFonts w:ascii="Arial" w:hAnsi="Arial" w:cs="Arial"/>
          <w:spacing w:val="10"/>
          <w:szCs w:val="20"/>
        </w:rPr>
        <w:t>ucts</w:t>
      </w:r>
    </w:p>
    <w:p w14:paraId="40157EF7" w14:textId="77777777" w:rsidR="00B060A6" w:rsidRDefault="00B060A6" w:rsidP="00B060A6">
      <w:pPr>
        <w:pStyle w:val="ListParagraph"/>
        <w:numPr>
          <w:ilvl w:val="0"/>
          <w:numId w:val="23"/>
        </w:numPr>
        <w:spacing w:after="0"/>
        <w:ind w:left="1080"/>
        <w:rPr>
          <w:rFonts w:ascii="Arial" w:hAnsi="Arial" w:cs="Arial"/>
          <w:spacing w:val="10"/>
          <w:szCs w:val="20"/>
        </w:rPr>
      </w:pPr>
      <w:r w:rsidRPr="00077FFC">
        <w:rPr>
          <w:rFonts w:ascii="Arial" w:hAnsi="Arial" w:cs="Arial"/>
          <w:spacing w:val="10"/>
          <w:szCs w:val="20"/>
        </w:rPr>
        <w:t>New space heating and cooling, water heating, and ventilation systems</w:t>
      </w:r>
    </w:p>
    <w:p w14:paraId="13B4A36C" w14:textId="77777777" w:rsidR="00B060A6" w:rsidRDefault="00B060A6" w:rsidP="00B060A6">
      <w:pPr>
        <w:spacing w:after="0"/>
        <w:ind w:left="630"/>
        <w:rPr>
          <w:rFonts w:cs="Arial"/>
          <w:spacing w:val="10"/>
          <w:szCs w:val="20"/>
        </w:rPr>
      </w:pPr>
      <w:r w:rsidRPr="00077FFC">
        <w:rPr>
          <w:rFonts w:cs="Arial"/>
          <w:b/>
          <w:i/>
          <w:iCs/>
          <w:caps/>
          <w:spacing w:val="20"/>
        </w:rPr>
        <w:t xml:space="preserve">VERIFICATION: </w:t>
      </w:r>
      <w:r>
        <w:t xml:space="preserve">Attach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p>
    <w:p w14:paraId="166C1280" w14:textId="77777777" w:rsidR="0059426D" w:rsidRPr="00DA6598" w:rsidRDefault="0059426D" w:rsidP="0059426D">
      <w:pPr>
        <w:spacing w:after="0"/>
        <w:ind w:left="360"/>
        <w:rPr>
          <w:rFonts w:cs="Arial"/>
          <w:b/>
          <w:caps/>
          <w:spacing w:val="20"/>
        </w:rPr>
      </w:pPr>
    </w:p>
    <w:bookmarkEnd w:id="5"/>
    <w:p w14:paraId="4E2A493A" w14:textId="77777777" w:rsidR="00281642" w:rsidRPr="0061400B" w:rsidRDefault="00281642" w:rsidP="00281642">
      <w:pPr>
        <w:pStyle w:val="Heading2"/>
        <w:numPr>
          <w:ilvl w:val="0"/>
          <w:numId w:val="8"/>
        </w:numPr>
        <w:jc w:val="left"/>
        <w:rPr>
          <w:rFonts w:ascii="Arial" w:hAnsi="Arial" w:cs="Arial"/>
          <w:sz w:val="24"/>
          <w:szCs w:val="24"/>
        </w:rPr>
      </w:pPr>
      <w:r w:rsidRPr="0061400B">
        <w:rPr>
          <w:rFonts w:ascii="Arial" w:hAnsi="Arial" w:cs="Arial"/>
          <w:sz w:val="24"/>
          <w:szCs w:val="24"/>
        </w:rPr>
        <w:t xml:space="preserve">Low Carbon Concrete </w:t>
      </w:r>
      <w:r w:rsidRPr="006A6A73">
        <w:rPr>
          <w:rFonts w:ascii="Arial" w:hAnsi="Arial" w:cs="Arial"/>
          <w:b w:val="0"/>
          <w:bCs/>
          <w:caps w:val="0"/>
        </w:rPr>
        <w:t>(Check One</w:t>
      </w:r>
      <w:r>
        <w:rPr>
          <w:rFonts w:ascii="Arial" w:hAnsi="Arial" w:cs="Arial"/>
          <w:b w:val="0"/>
          <w:bCs/>
          <w:caps w:val="0"/>
        </w:rPr>
        <w:t xml:space="preserve"> of the Following</w:t>
      </w:r>
      <w:r w:rsidRPr="006A6A73">
        <w:rPr>
          <w:rFonts w:ascii="Arial" w:hAnsi="Arial" w:cs="Arial"/>
          <w:b w:val="0"/>
          <w:bCs/>
          <w:caps w:val="0"/>
        </w:rPr>
        <w:t>)</w:t>
      </w:r>
    </w:p>
    <w:p w14:paraId="4748118F" w14:textId="77777777" w:rsidR="00281642" w:rsidRPr="0061400B" w:rsidRDefault="00000000" w:rsidP="00281642">
      <w:pPr>
        <w:pStyle w:val="ListParagraph"/>
        <w:spacing w:after="0"/>
        <w:ind w:left="630" w:hanging="270"/>
        <w:rPr>
          <w:rFonts w:ascii="Arial" w:hAnsi="Arial" w:cs="Arial"/>
          <w:spacing w:val="10"/>
          <w:szCs w:val="20"/>
        </w:rPr>
      </w:pPr>
      <w:sdt>
        <w:sdtPr>
          <w:rPr>
            <w:rFonts w:ascii="Arial" w:eastAsia="MS Gothic" w:hAnsi="Arial" w:cs="Arial"/>
            <w:bCs/>
            <w:caps/>
            <w:spacing w:val="20"/>
          </w:rPr>
          <w:id w:val="34631475"/>
          <w14:checkbox>
            <w14:checked w14:val="0"/>
            <w14:checkedState w14:val="2612" w14:font="MS Gothic"/>
            <w14:uncheckedState w14:val="2610" w14:font="MS Gothic"/>
          </w14:checkbox>
        </w:sdtPr>
        <w:sdtContent>
          <w:r w:rsidR="00281642" w:rsidRPr="00AD4151">
            <w:rPr>
              <w:rFonts w:ascii="Segoe UI Symbol" w:eastAsia="MS Gothic" w:hAnsi="Segoe UI Symbol" w:cs="Segoe UI Symbol"/>
              <w:bCs/>
              <w:caps/>
              <w:spacing w:val="20"/>
            </w:rPr>
            <w:t>☐</w:t>
          </w:r>
        </w:sdtContent>
      </w:sdt>
      <w:r w:rsidR="00281642" w:rsidRPr="0061400B">
        <w:rPr>
          <w:rFonts w:ascii="Arial" w:hAnsi="Arial" w:cs="Arial"/>
          <w:b/>
          <w:caps/>
          <w:spacing w:val="20"/>
          <w:sz w:val="18"/>
          <w:szCs w:val="18"/>
        </w:rPr>
        <w:t xml:space="preserve"> </w:t>
      </w:r>
      <w:r w:rsidR="00281642">
        <w:rPr>
          <w:rFonts w:ascii="Arial" w:hAnsi="Arial" w:cs="Arial"/>
          <w:spacing w:val="10"/>
          <w:szCs w:val="20"/>
        </w:rPr>
        <w:t>P</w:t>
      </w:r>
      <w:r w:rsidR="00281642" w:rsidRPr="0061400B">
        <w:rPr>
          <w:rFonts w:ascii="Arial" w:hAnsi="Arial" w:cs="Arial"/>
          <w:spacing w:val="10"/>
          <w:szCs w:val="20"/>
        </w:rPr>
        <w:t xml:space="preserve">ermit application includes completed </w:t>
      </w:r>
      <w:r w:rsidR="00281642" w:rsidRPr="00177762">
        <w:rPr>
          <w:rFonts w:ascii="Arial" w:hAnsi="Arial" w:cs="Arial"/>
          <w:spacing w:val="10"/>
          <w:szCs w:val="20"/>
        </w:rPr>
        <w:t>Cement</w:t>
      </w:r>
      <w:r w:rsidR="00281642" w:rsidRPr="0061400B">
        <w:rPr>
          <w:rFonts w:ascii="Arial" w:hAnsi="Arial" w:cs="Arial"/>
          <w:spacing w:val="10"/>
          <w:szCs w:val="20"/>
        </w:rPr>
        <w:t xml:space="preserve"> or </w:t>
      </w:r>
      <w:r w:rsidR="00281642" w:rsidRPr="00177762">
        <w:rPr>
          <w:rFonts w:ascii="Arial" w:hAnsi="Arial" w:cs="Arial"/>
          <w:spacing w:val="10"/>
          <w:szCs w:val="20"/>
        </w:rPr>
        <w:t>Embodied Carbon limit</w:t>
      </w:r>
      <w:r w:rsidR="00281642" w:rsidRPr="0061400B">
        <w:rPr>
          <w:rFonts w:ascii="Arial" w:hAnsi="Arial" w:cs="Arial"/>
          <w:spacing w:val="10"/>
          <w:szCs w:val="20"/>
        </w:rPr>
        <w:t xml:space="preserve"> </w:t>
      </w:r>
      <w:r w:rsidR="00281642">
        <w:rPr>
          <w:rFonts w:ascii="Arial" w:hAnsi="Arial" w:cs="Arial"/>
          <w:spacing w:val="10"/>
          <w:szCs w:val="20"/>
        </w:rPr>
        <w:t>compliance f</w:t>
      </w:r>
      <w:r w:rsidR="00281642" w:rsidRPr="0061400B">
        <w:rPr>
          <w:rFonts w:ascii="Arial" w:hAnsi="Arial" w:cs="Arial"/>
          <w:spacing w:val="10"/>
          <w:szCs w:val="20"/>
        </w:rPr>
        <w:t>orm</w:t>
      </w:r>
      <w:r w:rsidR="00281642">
        <w:rPr>
          <w:rFonts w:ascii="Arial" w:hAnsi="Arial" w:cs="Arial"/>
          <w:spacing w:val="10"/>
          <w:szCs w:val="20"/>
        </w:rPr>
        <w:t xml:space="preserve">s that can be found on the </w:t>
      </w:r>
      <w:hyperlink r:id="rId11" w:history="1">
        <w:r w:rsidR="00281642" w:rsidRPr="00D92339">
          <w:rPr>
            <w:rStyle w:val="Hyperlink"/>
            <w:rFonts w:ascii="Arial" w:hAnsi="Arial" w:cs="Arial"/>
            <w:spacing w:val="10"/>
            <w:szCs w:val="20"/>
          </w:rPr>
          <w:t>County’s Low-Carbon Concrete Requirements</w:t>
        </w:r>
      </w:hyperlink>
      <w:r w:rsidR="00281642">
        <w:rPr>
          <w:rFonts w:ascii="Arial" w:hAnsi="Arial" w:cs="Arial"/>
          <w:spacing w:val="10"/>
          <w:szCs w:val="20"/>
        </w:rPr>
        <w:t xml:space="preserve"> webpage.</w:t>
      </w:r>
    </w:p>
    <w:p w14:paraId="32D66C79" w14:textId="77777777" w:rsidR="00281642" w:rsidRDefault="00281642" w:rsidP="00281642">
      <w:pPr>
        <w:spacing w:after="0"/>
        <w:ind w:left="630"/>
        <w:rPr>
          <w:rFonts w:cs="Arial"/>
          <w:spacing w:val="10"/>
        </w:rPr>
      </w:pPr>
      <w:r w:rsidRPr="0061400B">
        <w:rPr>
          <w:rFonts w:cs="Arial"/>
          <w:b/>
          <w:i/>
          <w:iCs/>
          <w:caps/>
          <w:spacing w:val="20"/>
        </w:rPr>
        <w:t xml:space="preserve">VERIFICATION: </w:t>
      </w:r>
      <w:r>
        <w:rPr>
          <w:rFonts w:cs="Arial"/>
          <w:spacing w:val="10"/>
        </w:rPr>
        <w:t xml:space="preserve">Compliance </w:t>
      </w:r>
      <w:r w:rsidRPr="00825D70">
        <w:rPr>
          <w:rFonts w:cs="Arial"/>
          <w:spacing w:val="10"/>
        </w:rPr>
        <w:t xml:space="preserve">forms must be </w:t>
      </w:r>
      <w:r>
        <w:rPr>
          <w:rFonts w:cs="Arial"/>
          <w:spacing w:val="10"/>
        </w:rPr>
        <w:t xml:space="preserve">signed </w:t>
      </w:r>
      <w:r w:rsidRPr="00825D70">
        <w:rPr>
          <w:rFonts w:cs="Arial"/>
          <w:spacing w:val="10"/>
        </w:rPr>
        <w:t xml:space="preserve">re-submitted after completion of </w:t>
      </w:r>
      <w:r>
        <w:rPr>
          <w:rFonts w:cs="Arial"/>
          <w:spacing w:val="10"/>
        </w:rPr>
        <w:t xml:space="preserve">poured </w:t>
      </w:r>
      <w:r w:rsidRPr="00825D70">
        <w:rPr>
          <w:rFonts w:cs="Arial"/>
          <w:spacing w:val="10"/>
        </w:rPr>
        <w:t xml:space="preserve">concrete </w:t>
      </w:r>
      <w:r>
        <w:rPr>
          <w:rFonts w:cs="Arial"/>
          <w:spacing w:val="10"/>
        </w:rPr>
        <w:t>along with batch (proof) receipts.</w:t>
      </w:r>
      <w:r>
        <w:rPr>
          <w:rFonts w:cs="Arial"/>
          <w:spacing w:val="10"/>
        </w:rPr>
        <w:br/>
      </w:r>
    </w:p>
    <w:p w14:paraId="670C2968" w14:textId="77777777" w:rsidR="00281642" w:rsidRDefault="00000000" w:rsidP="00281642">
      <w:pPr>
        <w:tabs>
          <w:tab w:val="left" w:pos="3570"/>
        </w:tabs>
        <w:spacing w:after="0" w:line="240" w:lineRule="auto"/>
        <w:ind w:left="720" w:hanging="360"/>
        <w:rPr>
          <w:rFonts w:cs="Arial"/>
          <w:b/>
          <w:caps/>
          <w:spacing w:val="20"/>
          <w:sz w:val="20"/>
          <w:szCs w:val="20"/>
        </w:rPr>
      </w:pPr>
      <w:sdt>
        <w:sdtPr>
          <w:rPr>
            <w:rFonts w:eastAsia="MS Gothic" w:cs="Arial"/>
            <w:bCs/>
            <w:caps/>
            <w:spacing w:val="20"/>
          </w:rPr>
          <w:id w:val="-487328112"/>
          <w14:checkbox>
            <w14:checked w14:val="0"/>
            <w14:checkedState w14:val="2612" w14:font="MS Gothic"/>
            <w14:uncheckedState w14:val="2610" w14:font="MS Gothic"/>
          </w14:checkbox>
        </w:sdtPr>
        <w:sdtContent>
          <w:r w:rsidR="00281642" w:rsidRPr="00AD4151">
            <w:rPr>
              <w:rFonts w:ascii="Segoe UI Symbol" w:eastAsia="MS Gothic" w:hAnsi="Segoe UI Symbol" w:cs="Segoe UI Symbol"/>
              <w:bCs/>
              <w:caps/>
              <w:spacing w:val="20"/>
            </w:rPr>
            <w:t>☐</w:t>
          </w:r>
        </w:sdtContent>
      </w:sdt>
      <w:r w:rsidR="00281642" w:rsidRPr="0061400B">
        <w:rPr>
          <w:rFonts w:cs="Arial"/>
          <w:b/>
          <w:caps/>
          <w:spacing w:val="20"/>
          <w:sz w:val="18"/>
          <w:szCs w:val="18"/>
        </w:rPr>
        <w:t xml:space="preserve"> </w:t>
      </w:r>
      <w:r w:rsidR="00281642">
        <w:rPr>
          <w:rFonts w:cs="Arial"/>
          <w:spacing w:val="10"/>
        </w:rPr>
        <w:t>Not applicable; the project does not include pouring new concrete.</w:t>
      </w:r>
      <w:r w:rsidR="00281642">
        <w:rPr>
          <w:rFonts w:cs="Arial"/>
          <w:spacing w:val="10"/>
          <w:sz w:val="24"/>
          <w:szCs w:val="21"/>
        </w:rPr>
        <w:tab/>
      </w:r>
      <w:r w:rsidR="00281642">
        <w:rPr>
          <w:rFonts w:cs="Arial"/>
          <w:spacing w:val="10"/>
          <w:sz w:val="24"/>
          <w:szCs w:val="21"/>
        </w:rPr>
        <w:br/>
      </w:r>
    </w:p>
    <w:p w14:paraId="589D779C" w14:textId="77777777" w:rsidR="00281642" w:rsidRPr="00331D93" w:rsidRDefault="00281642" w:rsidP="00281642">
      <w:pPr>
        <w:pStyle w:val="Heading2"/>
        <w:numPr>
          <w:ilvl w:val="0"/>
          <w:numId w:val="8"/>
        </w:numPr>
        <w:rPr>
          <w:rFonts w:ascii="Arial" w:hAnsi="Arial" w:cs="Arial"/>
          <w:sz w:val="24"/>
          <w:szCs w:val="24"/>
        </w:rPr>
      </w:pPr>
      <w:r>
        <w:rPr>
          <w:rFonts w:ascii="Arial" w:hAnsi="Arial" w:cs="Arial"/>
          <w:sz w:val="24"/>
          <w:szCs w:val="24"/>
        </w:rPr>
        <w:t xml:space="preserve">Project </w:t>
      </w:r>
      <w:r w:rsidRPr="004C2753">
        <w:rPr>
          <w:rFonts w:ascii="Arial" w:hAnsi="Arial" w:cs="Arial"/>
          <w:sz w:val="24"/>
          <w:szCs w:val="24"/>
        </w:rPr>
        <w:t>Verification</w:t>
      </w:r>
    </w:p>
    <w:p w14:paraId="2C028D0A" w14:textId="77777777" w:rsidR="00281642" w:rsidRDefault="00281642" w:rsidP="00281642">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Pr>
          <w:rFonts w:ascii="Arial" w:hAnsi="Arial" w:cs="Arial"/>
          <w:spacing w:val="10"/>
        </w:rPr>
        <w:t xml:space="preserve">affirms under penalty of perjury </w:t>
      </w:r>
      <w:r w:rsidRPr="004C2753">
        <w:rPr>
          <w:rFonts w:ascii="Arial" w:hAnsi="Arial" w:cs="Arial"/>
          <w:spacing w:val="10"/>
        </w:rPr>
        <w:t xml:space="preserve">that it accurately represents the project plans.  Applicant still must complete </w:t>
      </w:r>
      <w:r w:rsidRPr="004C2753">
        <w:rPr>
          <w:rFonts w:ascii="Arial" w:hAnsi="Arial" w:cs="Arial"/>
        </w:rPr>
        <w:t xml:space="preserve">the </w:t>
      </w:r>
      <w:proofErr w:type="spellStart"/>
      <w:r w:rsidRPr="004C2753">
        <w:rPr>
          <w:rFonts w:ascii="Arial" w:hAnsi="Arial" w:cs="Arial"/>
        </w:rPr>
        <w:t>CALGreen</w:t>
      </w:r>
      <w:proofErr w:type="spellEnd"/>
      <w:r w:rsidRPr="004C2753">
        <w:rPr>
          <w:rFonts w:ascii="Arial" w:hAnsi="Arial" w:cs="Arial"/>
        </w:rPr>
        <w:t xml:space="preserve"> Checklist</w:t>
      </w:r>
      <w:r>
        <w:rPr>
          <w:rFonts w:ascii="Arial" w:hAnsi="Arial" w:cs="Arial"/>
        </w:rPr>
        <w:t xml:space="preserve"> </w:t>
      </w:r>
      <w:r w:rsidRPr="004C2753">
        <w:rPr>
          <w:rFonts w:ascii="Arial" w:hAnsi="Arial" w:cs="Arial"/>
        </w:rPr>
        <w:t>and</w:t>
      </w:r>
      <w:r>
        <w:rPr>
          <w:rFonts w:ascii="Arial" w:hAnsi="Arial" w:cs="Arial"/>
        </w:rPr>
        <w:t xml:space="preserve">/or </w:t>
      </w:r>
      <w:r w:rsidRPr="004C2753">
        <w:rPr>
          <w:rFonts w:ascii="Arial" w:hAnsi="Arial" w:cs="Arial"/>
        </w:rPr>
        <w:t>Low Carbon Concrete form, as applicable.</w:t>
      </w:r>
    </w:p>
    <w:p w14:paraId="78E98BA6" w14:textId="77777777" w:rsidR="00281642" w:rsidRPr="004C2753" w:rsidRDefault="00281642" w:rsidP="00281642">
      <w:pPr>
        <w:pStyle w:val="ListParagraph"/>
        <w:spacing w:after="0" w:line="240" w:lineRule="auto"/>
        <w:ind w:left="360"/>
        <w:jc w:val="left"/>
        <w:rPr>
          <w:rFonts w:ascii="Arial" w:hAnsi="Arial" w:cs="Arial"/>
        </w:rPr>
      </w:pPr>
    </w:p>
    <w:p w14:paraId="329F6966" w14:textId="77777777" w:rsidR="00281642" w:rsidRPr="00D14D05" w:rsidRDefault="00281642" w:rsidP="00281642">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289B3EE7" w14:textId="77777777" w:rsidR="00281642" w:rsidRPr="00D14D05" w:rsidRDefault="00281642" w:rsidP="00281642">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66C8FD61" w14:textId="77777777" w:rsidR="00281642" w:rsidRPr="00D14D05" w:rsidRDefault="00281642" w:rsidP="00281642">
      <w:pPr>
        <w:tabs>
          <w:tab w:val="left" w:pos="6814"/>
          <w:tab w:val="left" w:pos="7176"/>
        </w:tabs>
        <w:autoSpaceDE w:val="0"/>
        <w:autoSpaceDN w:val="0"/>
        <w:adjustRightInd w:val="0"/>
        <w:spacing w:after="0"/>
        <w:ind w:left="360" w:right="360"/>
        <w:rPr>
          <w:rFonts w:cs="Arial"/>
          <w:szCs w:val="24"/>
        </w:rPr>
      </w:pPr>
    </w:p>
    <w:p w14:paraId="47AD6DCB" w14:textId="77777777" w:rsidR="00281642" w:rsidRPr="00D14D05" w:rsidRDefault="00281642" w:rsidP="00281642">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6359F2BD" w14:textId="77777777" w:rsidR="00281642" w:rsidRPr="00D14D05" w:rsidRDefault="00281642" w:rsidP="00281642">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r w:rsidRPr="00D14D05">
        <w:rPr>
          <w:rFonts w:cs="Arial"/>
          <w:szCs w:val="24"/>
        </w:rPr>
        <w:tab/>
      </w:r>
    </w:p>
    <w:p w14:paraId="4A0F81DF" w14:textId="77777777" w:rsidR="00742772" w:rsidRPr="007E1ABA" w:rsidRDefault="00742772" w:rsidP="00742772">
      <w:pPr>
        <w:pStyle w:val="Heading2"/>
        <w:numPr>
          <w:ilvl w:val="0"/>
          <w:numId w:val="8"/>
        </w:numPr>
        <w:jc w:val="left"/>
        <w:rPr>
          <w:rFonts w:ascii="Arial" w:hAnsi="Arial" w:cs="Arial"/>
          <w:sz w:val="24"/>
          <w:szCs w:val="24"/>
        </w:rPr>
      </w:pPr>
      <w:r>
        <w:rPr>
          <w:rFonts w:ascii="Arial" w:hAnsi="Arial" w:cs="Arial"/>
          <w:sz w:val="24"/>
          <w:szCs w:val="24"/>
        </w:rPr>
        <w:lastRenderedPageBreak/>
        <w:t>Summarizing Energy End Use (Check Boxes and Input VALUES):</w:t>
      </w:r>
    </w:p>
    <w:p w14:paraId="4FF61603" w14:textId="77777777" w:rsidR="00742772" w:rsidRDefault="00000000" w:rsidP="00742772">
      <w:pPr>
        <w:spacing w:after="0"/>
        <w:ind w:left="360"/>
        <w:rPr>
          <w:rFonts w:cs="Arial"/>
          <w:spacing w:val="10"/>
          <w:szCs w:val="20"/>
        </w:rPr>
      </w:pPr>
      <w:sdt>
        <w:sdtPr>
          <w:rPr>
            <w:rFonts w:ascii="Segoe UI Symbol" w:eastAsia="MS Gothic" w:hAnsi="Segoe UI Symbol" w:cs="Segoe UI Symbol"/>
            <w:b/>
            <w:caps/>
            <w:spacing w:val="20"/>
          </w:rPr>
          <w:id w:val="-2066086906"/>
          <w14:checkbox>
            <w14:checked w14:val="0"/>
            <w14:checkedState w14:val="2612" w14:font="MS Gothic"/>
            <w14:uncheckedState w14:val="2610" w14:font="MS Gothic"/>
          </w14:checkbox>
        </w:sdtPr>
        <w:sdtContent>
          <w:r w:rsidR="00742772" w:rsidRPr="0061400B">
            <w:rPr>
              <w:rFonts w:ascii="MS Gothic" w:eastAsia="MS Gothic" w:hAnsi="MS Gothic" w:cs="Segoe UI Symbol" w:hint="eastAsia"/>
              <w:b/>
              <w:caps/>
              <w:spacing w:val="20"/>
            </w:rPr>
            <w:t>☐</w:t>
          </w:r>
        </w:sdtContent>
      </w:sdt>
      <w:r w:rsidR="00742772">
        <w:rPr>
          <w:rFonts w:cs="Arial"/>
          <w:b/>
          <w:caps/>
          <w:spacing w:val="20"/>
          <w:sz w:val="18"/>
          <w:szCs w:val="18"/>
        </w:rPr>
        <w:tab/>
      </w:r>
      <w:r w:rsidR="00742772" w:rsidRPr="0061400B">
        <w:rPr>
          <w:rFonts w:cs="Arial"/>
          <w:spacing w:val="10"/>
          <w:szCs w:val="20"/>
        </w:rPr>
        <w:t xml:space="preserve">Total Conditioned Floor Area </w:t>
      </w:r>
      <w:r w:rsidR="00742772">
        <w:rPr>
          <w:rFonts w:cs="Arial"/>
          <w:spacing w:val="10"/>
          <w:szCs w:val="20"/>
        </w:rPr>
        <w:t xml:space="preserve">within the Project Scope </w:t>
      </w:r>
      <w:r w:rsidR="00742772" w:rsidRPr="0061400B">
        <w:rPr>
          <w:rFonts w:cs="Arial"/>
          <w:spacing w:val="10"/>
          <w:szCs w:val="20"/>
        </w:rPr>
        <w:t>_______</w:t>
      </w:r>
      <w:r w:rsidR="00742772">
        <w:rPr>
          <w:rFonts w:cs="Arial"/>
          <w:spacing w:val="10"/>
          <w:szCs w:val="20"/>
        </w:rPr>
        <w:t>______</w:t>
      </w:r>
      <w:r w:rsidR="00742772" w:rsidRPr="0061400B">
        <w:rPr>
          <w:rFonts w:cs="Arial"/>
          <w:spacing w:val="10"/>
          <w:szCs w:val="20"/>
        </w:rPr>
        <w:t>______ square feet</w:t>
      </w:r>
      <w:r w:rsidR="00742772" w:rsidRPr="0061400B">
        <w:rPr>
          <w:rFonts w:cs="Arial"/>
          <w:spacing w:val="10"/>
          <w:szCs w:val="20"/>
        </w:rPr>
        <w:br/>
      </w:r>
    </w:p>
    <w:p w14:paraId="2EB74E4D" w14:textId="77777777" w:rsidR="00742772" w:rsidRPr="00467881" w:rsidRDefault="00742772" w:rsidP="00742772">
      <w:pPr>
        <w:spacing w:after="0"/>
        <w:ind w:left="360"/>
        <w:rPr>
          <w:rFonts w:ascii="Segoe UI Symbol" w:eastAsia="MS Gothic" w:hAnsi="Segoe UI Symbol" w:cs="Segoe UI Symbol"/>
          <w:caps/>
          <w:spacing w:val="20"/>
        </w:rPr>
      </w:pPr>
      <w:r w:rsidRPr="00467881">
        <w:rPr>
          <w:rFonts w:eastAsia="Calibri" w:cs="Arial"/>
          <w:spacing w:val="10"/>
          <w:szCs w:val="20"/>
        </w:rPr>
        <w:t>SELECT either the Performance or Prescriptive-based Compliance Pathway below and submit appropriate documentation as requested (Check One of the Following):</w:t>
      </w:r>
    </w:p>
    <w:p w14:paraId="4943B850" w14:textId="77777777" w:rsidR="00742772" w:rsidRPr="00467881" w:rsidRDefault="00000000" w:rsidP="00742772">
      <w:pPr>
        <w:spacing w:after="0"/>
        <w:ind w:left="990" w:hanging="270"/>
        <w:rPr>
          <w:rFonts w:eastAsia="Calibri" w:cs="Arial"/>
          <w:spacing w:val="10"/>
          <w:szCs w:val="20"/>
        </w:rPr>
      </w:pPr>
      <w:sdt>
        <w:sdtPr>
          <w:rPr>
            <w:rFonts w:ascii="Segoe UI Symbol" w:eastAsia="MS Gothic" w:hAnsi="Segoe UI Symbol" w:cs="Segoe UI Symbol"/>
            <w:b/>
            <w:bCs/>
            <w:caps/>
            <w:spacing w:val="20"/>
          </w:rPr>
          <w:id w:val="-1805448985"/>
          <w14:checkbox>
            <w14:checked w14:val="0"/>
            <w14:checkedState w14:val="2612" w14:font="MS Gothic"/>
            <w14:uncheckedState w14:val="2610" w14:font="MS Gothic"/>
          </w14:checkbox>
        </w:sdtPr>
        <w:sdtContent>
          <w:r w:rsidR="00742772" w:rsidRPr="00467881">
            <w:rPr>
              <w:rFonts w:ascii="Segoe UI Symbol" w:eastAsia="MS Gothic" w:hAnsi="Segoe UI Symbol" w:cs="Segoe UI Symbol" w:hint="eastAsia"/>
              <w:b/>
              <w:bCs/>
              <w:caps/>
              <w:spacing w:val="20"/>
            </w:rPr>
            <w:t>☐</w:t>
          </w:r>
        </w:sdtContent>
      </w:sdt>
      <w:r w:rsidR="00742772" w:rsidRPr="00467881">
        <w:rPr>
          <w:rFonts w:eastAsia="Calibri" w:cs="Arial"/>
          <w:caps/>
          <w:spacing w:val="20"/>
          <w:sz w:val="18"/>
          <w:szCs w:val="18"/>
        </w:rPr>
        <w:t xml:space="preserve"> </w:t>
      </w:r>
      <w:r w:rsidR="00742772" w:rsidRPr="00467881">
        <w:rPr>
          <w:rFonts w:eastAsia="Calibri" w:cs="Arial"/>
          <w:spacing w:val="10"/>
          <w:szCs w:val="20"/>
        </w:rPr>
        <w:t xml:space="preserve">For projects using the Performance Based Pathway to Compliance, submit data extract in .xml format from the 2022 Energy Code Compliance Software (CBECC or </w:t>
      </w:r>
      <w:proofErr w:type="spellStart"/>
      <w:r w:rsidR="00742772" w:rsidRPr="00467881">
        <w:rPr>
          <w:rFonts w:eastAsia="Calibri" w:cs="Arial"/>
          <w:spacing w:val="10"/>
          <w:szCs w:val="20"/>
        </w:rPr>
        <w:t>EnergyPro</w:t>
      </w:r>
      <w:proofErr w:type="spellEnd"/>
      <w:r w:rsidR="00742772" w:rsidRPr="00467881">
        <w:rPr>
          <w:rFonts w:eastAsia="Calibri" w:cs="Arial"/>
          <w:spacing w:val="10"/>
          <w:szCs w:val="20"/>
        </w:rPr>
        <w:t>)</w:t>
      </w:r>
    </w:p>
    <w:p w14:paraId="4602B4D2" w14:textId="77777777" w:rsidR="00742772" w:rsidRPr="00467881" w:rsidRDefault="00742772" w:rsidP="00742772">
      <w:pPr>
        <w:spacing w:after="0"/>
        <w:ind w:left="360"/>
        <w:rPr>
          <w:rFonts w:eastAsia="Calibri" w:cs="Arial"/>
          <w:spacing w:val="10"/>
          <w:szCs w:val="20"/>
        </w:rPr>
      </w:pPr>
    </w:p>
    <w:p w14:paraId="70DFBB5F" w14:textId="77777777" w:rsidR="00742772" w:rsidRPr="00467881" w:rsidRDefault="00000000" w:rsidP="00742772">
      <w:pPr>
        <w:spacing w:after="0"/>
        <w:ind w:left="1080" w:hanging="360"/>
        <w:rPr>
          <w:rFonts w:eastAsia="Calibri"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742772" w:rsidRPr="00467881">
            <w:rPr>
              <w:rFonts w:ascii="Segoe UI Symbol" w:eastAsia="MS Gothic" w:hAnsi="Segoe UI Symbol" w:cs="Segoe UI Symbol" w:hint="eastAsia"/>
              <w:b/>
              <w:bCs/>
              <w:caps/>
              <w:spacing w:val="20"/>
            </w:rPr>
            <w:t>☐</w:t>
          </w:r>
        </w:sdtContent>
      </w:sdt>
      <w:r w:rsidR="00742772" w:rsidRPr="00467881">
        <w:rPr>
          <w:rFonts w:eastAsia="Calibri" w:cs="Arial"/>
          <w:caps/>
          <w:spacing w:val="20"/>
          <w:sz w:val="18"/>
          <w:szCs w:val="18"/>
        </w:rPr>
        <w:t xml:space="preserve"> </w:t>
      </w:r>
      <w:r w:rsidR="00742772" w:rsidRPr="00467881">
        <w:rPr>
          <w:rFonts w:eastAsia="Calibri" w:cs="Arial"/>
          <w:spacing w:val="10"/>
          <w:szCs w:val="20"/>
        </w:rPr>
        <w:t>For projects using the Prescriptive Based Pathway to Compliance (Check One of the Following):</w:t>
      </w:r>
    </w:p>
    <w:p w14:paraId="5224189B" w14:textId="7A8D8CD5" w:rsidR="00742772" w:rsidRPr="00467881" w:rsidRDefault="00000000" w:rsidP="00742772">
      <w:pPr>
        <w:spacing w:after="0"/>
        <w:ind w:left="1530" w:hanging="270"/>
        <w:rPr>
          <w:rFonts w:eastAsia="Calibri"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742772" w:rsidRPr="00467881">
            <w:rPr>
              <w:rFonts w:ascii="Segoe UI Symbol" w:eastAsia="MS Gothic" w:hAnsi="Segoe UI Symbol" w:cs="Segoe UI Symbol" w:hint="eastAsia"/>
              <w:b/>
              <w:bCs/>
              <w:caps/>
              <w:spacing w:val="20"/>
            </w:rPr>
            <w:t>☐</w:t>
          </w:r>
        </w:sdtContent>
      </w:sdt>
      <w:r w:rsidR="00742772" w:rsidRPr="00467881">
        <w:rPr>
          <w:rFonts w:eastAsia="Calibri" w:cs="Arial"/>
          <w:caps/>
          <w:spacing w:val="20"/>
          <w:sz w:val="18"/>
          <w:szCs w:val="18"/>
        </w:rPr>
        <w:t xml:space="preserve"> </w:t>
      </w:r>
      <w:r w:rsidR="00742772" w:rsidRPr="00467881">
        <w:rPr>
          <w:rFonts w:eastAsia="Calibri" w:cs="Arial"/>
          <w:caps/>
          <w:spacing w:val="20"/>
        </w:rPr>
        <w:t>S</w:t>
      </w:r>
      <w:r w:rsidR="00742772" w:rsidRPr="00467881">
        <w:rPr>
          <w:rFonts w:eastAsia="Calibri" w:cs="Arial"/>
          <w:spacing w:val="10"/>
          <w:szCs w:val="20"/>
        </w:rPr>
        <w:t xml:space="preserve">ubmit data extract in .xml format from the 2022 Energy Code Compliance Software (CBECC or </w:t>
      </w:r>
      <w:proofErr w:type="spellStart"/>
      <w:r w:rsidR="00742772" w:rsidRPr="00467881">
        <w:rPr>
          <w:rFonts w:eastAsia="Calibri" w:cs="Arial"/>
          <w:spacing w:val="10"/>
          <w:szCs w:val="20"/>
        </w:rPr>
        <w:t>EnergyPro</w:t>
      </w:r>
      <w:proofErr w:type="spellEnd"/>
      <w:r w:rsidR="00742772" w:rsidRPr="00467881">
        <w:rPr>
          <w:rFonts w:eastAsia="Calibri" w:cs="Arial"/>
          <w:spacing w:val="10"/>
          <w:szCs w:val="20"/>
        </w:rPr>
        <w:t>), OR</w:t>
      </w:r>
    </w:p>
    <w:p w14:paraId="4DD0DE21" w14:textId="77777777" w:rsidR="00742772" w:rsidRPr="00467881" w:rsidRDefault="00000000" w:rsidP="00742772">
      <w:pPr>
        <w:spacing w:after="0"/>
        <w:ind w:left="1530" w:hanging="270"/>
        <w:rPr>
          <w:rFonts w:eastAsia="Calibri" w:cs="Arial"/>
          <w:spacing w:val="10"/>
        </w:rPr>
      </w:pPr>
      <w:sdt>
        <w:sdtPr>
          <w:rPr>
            <w:rFonts w:ascii="Segoe UI Symbol" w:eastAsia="MS Gothic" w:hAnsi="Segoe UI Symbol" w:cs="Segoe UI Symbol"/>
            <w:b/>
            <w:bCs/>
            <w:caps/>
            <w:spacing w:val="20"/>
          </w:rPr>
          <w:id w:val="-1815024281"/>
          <w:placeholder>
            <w:docPart w:val="369BE99F1C294DA3BFA5FABFE6DCEE16"/>
          </w:placeholder>
          <w14:checkbox>
            <w14:checked w14:val="0"/>
            <w14:checkedState w14:val="2612" w14:font="MS Gothic"/>
            <w14:uncheckedState w14:val="2610" w14:font="MS Gothic"/>
          </w14:checkbox>
        </w:sdtPr>
        <w:sdtContent>
          <w:r w:rsidR="00742772" w:rsidRPr="00467881">
            <w:rPr>
              <w:rFonts w:ascii="Segoe UI Symbol" w:eastAsia="MS Gothic" w:hAnsi="Segoe UI Symbol" w:cs="Segoe UI Symbol"/>
              <w:b/>
              <w:bCs/>
              <w:caps/>
              <w:spacing w:val="20"/>
            </w:rPr>
            <w:t>☐</w:t>
          </w:r>
        </w:sdtContent>
      </w:sdt>
      <w:r w:rsidR="00742772" w:rsidRPr="00467881">
        <w:rPr>
          <w:rFonts w:eastAsia="Calibri" w:cs="Arial"/>
          <w:caps/>
          <w:sz w:val="18"/>
          <w:szCs w:val="18"/>
        </w:rPr>
        <w:t xml:space="preserve"> </w:t>
      </w:r>
      <w:r w:rsidR="00742772" w:rsidRPr="00467881">
        <w:rPr>
          <w:rFonts w:eastAsia="Calibri" w:cs="Arial"/>
        </w:rPr>
        <w:t>If Energy Code Compliance Software was not used, please select the following measures planned for installation in Table 1 below, within the scope of your project (check all that apply):</w:t>
      </w:r>
    </w:p>
    <w:p w14:paraId="60E68070" w14:textId="77777777" w:rsidR="00742772" w:rsidRPr="00467881" w:rsidRDefault="00742772" w:rsidP="00742772">
      <w:pPr>
        <w:spacing w:after="0"/>
        <w:ind w:left="1530" w:hanging="270"/>
        <w:rPr>
          <w:rFonts w:eastAsia="Calibri" w:cs="Arial"/>
          <w:spacing w:val="10"/>
          <w:szCs w:val="20"/>
        </w:rPr>
      </w:pPr>
      <w:r w:rsidRPr="00467881">
        <w:rPr>
          <w:rFonts w:eastAsia="Calibri" w:cs="Arial"/>
          <w:spacing w:val="10"/>
          <w:szCs w:val="20"/>
        </w:rPr>
        <w:tab/>
      </w:r>
    </w:p>
    <w:tbl>
      <w:tblPr>
        <w:tblStyle w:val="TableGrid2"/>
        <w:tblW w:w="0" w:type="auto"/>
        <w:tblInd w:w="1530" w:type="dxa"/>
        <w:tblLook w:val="04A0" w:firstRow="1" w:lastRow="0" w:firstColumn="1" w:lastColumn="0" w:noHBand="0" w:noVBand="1"/>
      </w:tblPr>
      <w:tblGrid>
        <w:gridCol w:w="927"/>
        <w:gridCol w:w="3143"/>
        <w:gridCol w:w="927"/>
        <w:gridCol w:w="4209"/>
      </w:tblGrid>
      <w:tr w:rsidR="00742772" w:rsidRPr="00467881" w14:paraId="1D9C1902" w14:textId="77777777" w:rsidTr="00D65617">
        <w:trPr>
          <w:trHeight w:val="458"/>
        </w:trPr>
        <w:tc>
          <w:tcPr>
            <w:tcW w:w="9206" w:type="dxa"/>
            <w:gridSpan w:val="4"/>
            <w:shd w:val="clear" w:color="auto" w:fill="BFBFBF"/>
            <w:vAlign w:val="center"/>
          </w:tcPr>
          <w:p w14:paraId="05DA2A79" w14:textId="77777777" w:rsidR="00742772" w:rsidRPr="00467881" w:rsidRDefault="00742772" w:rsidP="00D65617">
            <w:pPr>
              <w:spacing w:line="240" w:lineRule="auto"/>
              <w:jc w:val="center"/>
              <w:rPr>
                <w:rFonts w:eastAsia="Calibri" w:cs="Arial"/>
                <w:b/>
                <w:bCs/>
                <w:spacing w:val="10"/>
                <w:szCs w:val="20"/>
              </w:rPr>
            </w:pPr>
            <w:r w:rsidRPr="00467881">
              <w:rPr>
                <w:rFonts w:eastAsia="Calibri" w:cs="Arial"/>
                <w:b/>
                <w:bCs/>
                <w:spacing w:val="10"/>
                <w:szCs w:val="20"/>
              </w:rPr>
              <w:t>Table 1. Measures and Appliances Installed</w:t>
            </w:r>
          </w:p>
        </w:tc>
      </w:tr>
      <w:tr w:rsidR="00742772" w:rsidRPr="00467881" w14:paraId="74E8A7CC" w14:textId="77777777" w:rsidTr="00D65617">
        <w:trPr>
          <w:trHeight w:val="1268"/>
        </w:trPr>
        <w:tc>
          <w:tcPr>
            <w:tcW w:w="927" w:type="dxa"/>
            <w:shd w:val="clear" w:color="auto" w:fill="BFBFBF"/>
            <w:vAlign w:val="center"/>
          </w:tcPr>
          <w:p w14:paraId="08782C49" w14:textId="77777777" w:rsidR="00742772" w:rsidRPr="00467881" w:rsidRDefault="00742772" w:rsidP="00D65617">
            <w:pPr>
              <w:jc w:val="center"/>
              <w:rPr>
                <w:rFonts w:eastAsia="Calibri" w:cs="Arial"/>
                <w:b/>
                <w:bCs/>
                <w:spacing w:val="10"/>
                <w:szCs w:val="20"/>
              </w:rPr>
            </w:pPr>
            <w:r w:rsidRPr="00467881">
              <w:rPr>
                <w:rFonts w:eastAsia="Calibri" w:cs="Arial"/>
                <w:b/>
                <w:bCs/>
                <w:spacing w:val="10"/>
                <w:szCs w:val="20"/>
              </w:rPr>
              <w:t>Check All That Apply</w:t>
            </w:r>
          </w:p>
        </w:tc>
        <w:tc>
          <w:tcPr>
            <w:tcW w:w="3143" w:type="dxa"/>
            <w:shd w:val="clear" w:color="auto" w:fill="BFBFBF"/>
            <w:vAlign w:val="center"/>
          </w:tcPr>
          <w:p w14:paraId="054795BC" w14:textId="77777777" w:rsidR="00742772" w:rsidRPr="00467881" w:rsidRDefault="00742772" w:rsidP="00D65617">
            <w:pPr>
              <w:spacing w:line="240" w:lineRule="auto"/>
              <w:jc w:val="center"/>
              <w:rPr>
                <w:rFonts w:eastAsia="Calibri" w:cs="Arial"/>
                <w:b/>
                <w:bCs/>
                <w:spacing w:val="10"/>
                <w:szCs w:val="20"/>
              </w:rPr>
            </w:pPr>
            <w:r w:rsidRPr="00467881">
              <w:rPr>
                <w:rFonts w:eastAsia="Calibri" w:cs="Arial"/>
                <w:b/>
                <w:bCs/>
                <w:spacing w:val="10"/>
                <w:szCs w:val="20"/>
              </w:rPr>
              <w:t>Measures Installed</w:t>
            </w:r>
          </w:p>
        </w:tc>
        <w:tc>
          <w:tcPr>
            <w:tcW w:w="927" w:type="dxa"/>
            <w:shd w:val="clear" w:color="auto" w:fill="BFBFBF"/>
            <w:vAlign w:val="center"/>
          </w:tcPr>
          <w:p w14:paraId="2647FD07" w14:textId="77777777" w:rsidR="00742772" w:rsidRPr="00467881" w:rsidRDefault="00742772" w:rsidP="00D65617">
            <w:pPr>
              <w:spacing w:line="240" w:lineRule="auto"/>
              <w:jc w:val="center"/>
              <w:rPr>
                <w:rFonts w:eastAsia="Calibri" w:cs="Arial"/>
                <w:b/>
                <w:bCs/>
                <w:spacing w:val="10"/>
                <w:szCs w:val="20"/>
              </w:rPr>
            </w:pPr>
            <w:r w:rsidRPr="00467881">
              <w:rPr>
                <w:rFonts w:eastAsia="Calibri" w:cs="Arial"/>
                <w:b/>
                <w:bCs/>
                <w:spacing w:val="10"/>
                <w:szCs w:val="20"/>
              </w:rPr>
              <w:t>Check All That Apply</w:t>
            </w:r>
          </w:p>
        </w:tc>
        <w:tc>
          <w:tcPr>
            <w:tcW w:w="4209" w:type="dxa"/>
            <w:shd w:val="clear" w:color="auto" w:fill="BFBFBF"/>
            <w:vAlign w:val="center"/>
          </w:tcPr>
          <w:p w14:paraId="32C2C412" w14:textId="77777777" w:rsidR="00742772" w:rsidRPr="00467881" w:rsidRDefault="00742772" w:rsidP="00D65617">
            <w:pPr>
              <w:spacing w:line="240" w:lineRule="auto"/>
              <w:jc w:val="center"/>
              <w:rPr>
                <w:rFonts w:eastAsia="Calibri" w:cs="Arial"/>
                <w:b/>
                <w:bCs/>
                <w:spacing w:val="10"/>
                <w:szCs w:val="20"/>
              </w:rPr>
            </w:pPr>
            <w:r w:rsidRPr="00467881">
              <w:rPr>
                <w:rFonts w:eastAsia="Calibri" w:cs="Arial"/>
                <w:b/>
                <w:bCs/>
                <w:spacing w:val="10"/>
                <w:szCs w:val="20"/>
              </w:rPr>
              <w:t>Measures Installed</w:t>
            </w:r>
          </w:p>
        </w:tc>
      </w:tr>
      <w:tr w:rsidR="00742772" w:rsidRPr="00467881" w14:paraId="2C9E31E6" w14:textId="77777777" w:rsidTr="00D65617">
        <w:trPr>
          <w:trHeight w:val="602"/>
        </w:trPr>
        <w:tc>
          <w:tcPr>
            <w:tcW w:w="927" w:type="dxa"/>
            <w:vAlign w:val="center"/>
          </w:tcPr>
          <w:p w14:paraId="1C7A4555" w14:textId="77777777" w:rsidR="00742772" w:rsidRPr="00467881" w:rsidRDefault="00000000" w:rsidP="00D65617">
            <w:pPr>
              <w:jc w:val="center"/>
              <w:rPr>
                <w:rFonts w:eastAsia="Calibri" w:cs="Arial"/>
                <w:spacing w:val="10"/>
              </w:rPr>
            </w:pPr>
            <w:sdt>
              <w:sdtPr>
                <w:rPr>
                  <w:rFonts w:eastAsia="Calibri" w:cs="Times New Roman"/>
                  <w:b/>
                  <w:bCs/>
                  <w:szCs w:val="21"/>
                </w:rPr>
                <w:id w:val="812913297"/>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19C28A0D" w14:textId="77777777" w:rsidR="00742772" w:rsidRPr="00467881" w:rsidRDefault="00742772" w:rsidP="00D65617">
            <w:pPr>
              <w:spacing w:line="240" w:lineRule="auto"/>
              <w:rPr>
                <w:rFonts w:eastAsia="Calibri" w:cs="Arial"/>
                <w:spacing w:val="10"/>
              </w:rPr>
            </w:pPr>
            <w:r w:rsidRPr="00467881">
              <w:rPr>
                <w:rFonts w:eastAsia="Calibri" w:cs="Arial"/>
                <w:color w:val="000000"/>
              </w:rPr>
              <w:t>Air Sealing</w:t>
            </w:r>
          </w:p>
        </w:tc>
        <w:tc>
          <w:tcPr>
            <w:tcW w:w="927" w:type="dxa"/>
            <w:vAlign w:val="center"/>
          </w:tcPr>
          <w:p w14:paraId="5736C2BA"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1851784534"/>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6AD947A3" w14:textId="77777777" w:rsidR="00742772" w:rsidRPr="00467881" w:rsidRDefault="00742772" w:rsidP="00D65617">
            <w:pPr>
              <w:spacing w:line="240" w:lineRule="auto"/>
              <w:rPr>
                <w:rFonts w:eastAsia="Calibri" w:cs="Arial"/>
                <w:spacing w:val="10"/>
              </w:rPr>
            </w:pPr>
            <w:r w:rsidRPr="00467881">
              <w:rPr>
                <w:rFonts w:eastAsia="Calibri" w:cs="Arial"/>
                <w:color w:val="000000"/>
              </w:rPr>
              <w:t>Heat Pump Water Heater, High Efficiency, NEEA Tier 3</w:t>
            </w:r>
          </w:p>
        </w:tc>
      </w:tr>
      <w:tr w:rsidR="00742772" w:rsidRPr="00467881" w14:paraId="463E0734" w14:textId="77777777" w:rsidTr="00D65617">
        <w:trPr>
          <w:trHeight w:val="512"/>
        </w:trPr>
        <w:tc>
          <w:tcPr>
            <w:tcW w:w="927" w:type="dxa"/>
            <w:vAlign w:val="center"/>
          </w:tcPr>
          <w:p w14:paraId="4BED1DCB" w14:textId="77777777" w:rsidR="00742772" w:rsidRPr="00467881" w:rsidRDefault="00000000" w:rsidP="00D65617">
            <w:pPr>
              <w:jc w:val="center"/>
              <w:rPr>
                <w:rFonts w:eastAsia="Calibri" w:cs="Arial"/>
                <w:spacing w:val="10"/>
                <w:szCs w:val="20"/>
              </w:rPr>
            </w:pPr>
            <w:sdt>
              <w:sdtPr>
                <w:rPr>
                  <w:rFonts w:eastAsia="Calibri" w:cs="Times New Roman"/>
                  <w:b/>
                  <w:bCs/>
                  <w:szCs w:val="21"/>
                </w:rPr>
                <w:id w:val="267048302"/>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629CDB65" w14:textId="77777777" w:rsidR="00742772" w:rsidRPr="00467881" w:rsidRDefault="00742772" w:rsidP="00D65617">
            <w:pPr>
              <w:spacing w:line="240" w:lineRule="auto"/>
              <w:rPr>
                <w:rFonts w:eastAsia="Calibri" w:cs="Arial"/>
                <w:spacing w:val="10"/>
              </w:rPr>
            </w:pPr>
            <w:r w:rsidRPr="00467881">
              <w:rPr>
                <w:rFonts w:eastAsia="Calibri" w:cs="Arial"/>
                <w:color w:val="000000"/>
              </w:rPr>
              <w:t>C</w:t>
            </w:r>
            <w:commentRangeStart w:id="6"/>
            <w:commentRangeStart w:id="7"/>
            <w:r w:rsidRPr="00467881">
              <w:rPr>
                <w:rFonts w:eastAsia="Calibri" w:cs="Arial"/>
                <w:color w:val="000000"/>
              </w:rPr>
              <w:t>ool Roof</w:t>
            </w:r>
            <w:commentRangeEnd w:id="6"/>
            <w:r w:rsidRPr="00467881">
              <w:rPr>
                <w:rFonts w:eastAsia="Calibri" w:cs="Times New Roman"/>
                <w:sz w:val="16"/>
                <w:szCs w:val="16"/>
              </w:rPr>
              <w:commentReference w:id="6"/>
            </w:r>
            <w:commentRangeEnd w:id="7"/>
            <w:r w:rsidRPr="00467881">
              <w:rPr>
                <w:rFonts w:eastAsia="Calibri" w:cs="Times New Roman"/>
                <w:sz w:val="16"/>
                <w:szCs w:val="16"/>
              </w:rPr>
              <w:commentReference w:id="7"/>
            </w:r>
          </w:p>
        </w:tc>
        <w:tc>
          <w:tcPr>
            <w:tcW w:w="927" w:type="dxa"/>
            <w:vAlign w:val="center"/>
          </w:tcPr>
          <w:p w14:paraId="3699AC0D"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1726135717"/>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406A39F3" w14:textId="77777777" w:rsidR="00742772" w:rsidRPr="00467881" w:rsidRDefault="00742772" w:rsidP="00D65617">
            <w:pPr>
              <w:spacing w:line="240" w:lineRule="auto"/>
              <w:rPr>
                <w:rFonts w:eastAsia="Calibri" w:cs="Arial"/>
                <w:spacing w:val="10"/>
              </w:rPr>
            </w:pPr>
            <w:r w:rsidRPr="00467881">
              <w:rPr>
                <w:rFonts w:eastAsia="Calibri" w:cs="Arial"/>
                <w:color w:val="000000"/>
              </w:rPr>
              <w:t>Hot water pipe and tank insulation, low-flow fixtures</w:t>
            </w:r>
          </w:p>
        </w:tc>
      </w:tr>
      <w:tr w:rsidR="00742772" w:rsidRPr="00467881" w14:paraId="032AC031" w14:textId="77777777" w:rsidTr="00D65617">
        <w:trPr>
          <w:trHeight w:val="458"/>
        </w:trPr>
        <w:tc>
          <w:tcPr>
            <w:tcW w:w="927" w:type="dxa"/>
            <w:vAlign w:val="center"/>
          </w:tcPr>
          <w:p w14:paraId="54A72D42" w14:textId="77777777" w:rsidR="00742772" w:rsidRPr="00467881" w:rsidRDefault="00000000" w:rsidP="00D65617">
            <w:pPr>
              <w:jc w:val="center"/>
              <w:rPr>
                <w:rFonts w:eastAsia="Calibri" w:cs="Arial"/>
                <w:spacing w:val="10"/>
                <w:szCs w:val="20"/>
              </w:rPr>
            </w:pPr>
            <w:sdt>
              <w:sdtPr>
                <w:rPr>
                  <w:rFonts w:eastAsia="Calibri" w:cs="Times New Roman"/>
                  <w:b/>
                  <w:bCs/>
                  <w:szCs w:val="21"/>
                </w:rPr>
                <w:id w:val="302207367"/>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2C800EE0" w14:textId="77777777" w:rsidR="00742772" w:rsidRPr="00467881" w:rsidRDefault="00742772" w:rsidP="00D65617">
            <w:pPr>
              <w:spacing w:line="240" w:lineRule="auto"/>
              <w:rPr>
                <w:rFonts w:eastAsia="Calibri" w:cs="Arial"/>
                <w:spacing w:val="10"/>
              </w:rPr>
            </w:pPr>
            <w:r w:rsidRPr="00467881">
              <w:rPr>
                <w:rFonts w:eastAsia="Calibri" w:cs="Arial"/>
                <w:color w:val="000000"/>
              </w:rPr>
              <w:t>Duct Sealing</w:t>
            </w:r>
          </w:p>
        </w:tc>
        <w:tc>
          <w:tcPr>
            <w:tcW w:w="927" w:type="dxa"/>
            <w:vAlign w:val="center"/>
          </w:tcPr>
          <w:p w14:paraId="47C76F4E"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42291448"/>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4905EB90" w14:textId="77777777" w:rsidR="00742772" w:rsidRPr="00467881" w:rsidRDefault="00742772" w:rsidP="00D65617">
            <w:pPr>
              <w:spacing w:line="240" w:lineRule="auto"/>
              <w:rPr>
                <w:rFonts w:eastAsia="Calibri" w:cs="Arial"/>
                <w:spacing w:val="10"/>
              </w:rPr>
            </w:pPr>
            <w:r w:rsidRPr="00467881">
              <w:rPr>
                <w:rFonts w:eastAsia="Calibri" w:cs="Arial"/>
                <w:color w:val="000000"/>
              </w:rPr>
              <w:t>Induction Cooktop</w:t>
            </w:r>
          </w:p>
        </w:tc>
      </w:tr>
      <w:tr w:rsidR="00742772" w:rsidRPr="00467881" w14:paraId="637C4BBA" w14:textId="77777777" w:rsidTr="00D65617">
        <w:trPr>
          <w:trHeight w:val="440"/>
        </w:trPr>
        <w:tc>
          <w:tcPr>
            <w:tcW w:w="927" w:type="dxa"/>
            <w:vAlign w:val="center"/>
          </w:tcPr>
          <w:p w14:paraId="1A1BD937" w14:textId="77777777" w:rsidR="00742772" w:rsidRPr="00467881" w:rsidRDefault="00000000" w:rsidP="00D65617">
            <w:pPr>
              <w:jc w:val="center"/>
              <w:rPr>
                <w:rFonts w:eastAsia="Calibri" w:cs="Arial"/>
                <w:spacing w:val="10"/>
                <w:szCs w:val="20"/>
              </w:rPr>
            </w:pPr>
            <w:sdt>
              <w:sdtPr>
                <w:rPr>
                  <w:rFonts w:eastAsia="Calibri" w:cs="Times New Roman"/>
                  <w:b/>
                  <w:bCs/>
                  <w:szCs w:val="21"/>
                </w:rPr>
                <w:id w:val="1995525382"/>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3968DC6A" w14:textId="77777777" w:rsidR="00742772" w:rsidRPr="00467881" w:rsidRDefault="00742772" w:rsidP="00D65617">
            <w:pPr>
              <w:spacing w:line="240" w:lineRule="auto"/>
              <w:rPr>
                <w:rFonts w:eastAsia="Calibri" w:cs="Arial"/>
                <w:spacing w:val="10"/>
              </w:rPr>
            </w:pPr>
            <w:r w:rsidRPr="00467881">
              <w:rPr>
                <w:rFonts w:eastAsia="Calibri" w:cs="Arial"/>
                <w:color w:val="000000"/>
              </w:rPr>
              <w:t>Exterior Photosensor</w:t>
            </w:r>
          </w:p>
        </w:tc>
        <w:tc>
          <w:tcPr>
            <w:tcW w:w="927" w:type="dxa"/>
            <w:vAlign w:val="center"/>
          </w:tcPr>
          <w:p w14:paraId="06DC994A"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1224402212"/>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57F169FF" w14:textId="77777777" w:rsidR="00742772" w:rsidRPr="00467881" w:rsidRDefault="00742772" w:rsidP="00D65617">
            <w:pPr>
              <w:spacing w:line="240" w:lineRule="auto"/>
              <w:rPr>
                <w:rFonts w:eastAsia="Calibri" w:cs="Arial"/>
                <w:spacing w:val="10"/>
              </w:rPr>
            </w:pPr>
            <w:r w:rsidRPr="00467881">
              <w:rPr>
                <w:rFonts w:eastAsia="Calibri" w:cs="Arial"/>
                <w:color w:val="000000"/>
              </w:rPr>
              <w:t>LED lamp vs CFL</w:t>
            </w:r>
          </w:p>
        </w:tc>
      </w:tr>
      <w:tr w:rsidR="00742772" w:rsidRPr="00467881" w14:paraId="002EAE2B" w14:textId="77777777" w:rsidTr="00D65617">
        <w:trPr>
          <w:trHeight w:val="422"/>
        </w:trPr>
        <w:tc>
          <w:tcPr>
            <w:tcW w:w="927" w:type="dxa"/>
            <w:vAlign w:val="center"/>
          </w:tcPr>
          <w:p w14:paraId="32721495" w14:textId="77777777" w:rsidR="00742772" w:rsidRPr="00467881" w:rsidRDefault="00000000" w:rsidP="00D65617">
            <w:pPr>
              <w:jc w:val="center"/>
              <w:rPr>
                <w:rFonts w:eastAsia="Calibri" w:cs="Arial"/>
                <w:spacing w:val="10"/>
                <w:szCs w:val="20"/>
              </w:rPr>
            </w:pPr>
            <w:sdt>
              <w:sdtPr>
                <w:rPr>
                  <w:rFonts w:eastAsia="Calibri" w:cs="Times New Roman"/>
                  <w:b/>
                  <w:bCs/>
                  <w:szCs w:val="21"/>
                </w:rPr>
                <w:id w:val="-1593692362"/>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5D8C7530" w14:textId="77777777" w:rsidR="00742772" w:rsidRPr="00467881" w:rsidRDefault="00742772" w:rsidP="00D65617">
            <w:pPr>
              <w:spacing w:line="240" w:lineRule="auto"/>
              <w:rPr>
                <w:rFonts w:eastAsia="Calibri" w:cs="Arial"/>
                <w:spacing w:val="10"/>
              </w:rPr>
            </w:pPr>
            <w:r w:rsidRPr="00467881">
              <w:rPr>
                <w:rFonts w:eastAsia="Calibri" w:cs="Arial"/>
                <w:color w:val="000000"/>
              </w:rPr>
              <w:t>Heat Pump Dryer</w:t>
            </w:r>
          </w:p>
        </w:tc>
        <w:tc>
          <w:tcPr>
            <w:tcW w:w="927" w:type="dxa"/>
            <w:vAlign w:val="center"/>
          </w:tcPr>
          <w:p w14:paraId="7078A334"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1005257899"/>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5F19E9E4" w14:textId="77777777" w:rsidR="00742772" w:rsidRPr="00467881" w:rsidRDefault="00742772" w:rsidP="00D65617">
            <w:pPr>
              <w:spacing w:line="240" w:lineRule="auto"/>
              <w:rPr>
                <w:rFonts w:eastAsia="Calibri" w:cs="Arial"/>
                <w:spacing w:val="10"/>
              </w:rPr>
            </w:pPr>
            <w:r w:rsidRPr="00467881">
              <w:rPr>
                <w:rFonts w:eastAsia="Calibri" w:cs="Arial"/>
                <w:color w:val="000000"/>
              </w:rPr>
              <w:t>New Ducts</w:t>
            </w:r>
          </w:p>
        </w:tc>
      </w:tr>
      <w:tr w:rsidR="00742772" w:rsidRPr="00467881" w14:paraId="1B98D334" w14:textId="77777777" w:rsidTr="00D65617">
        <w:trPr>
          <w:trHeight w:val="413"/>
        </w:trPr>
        <w:tc>
          <w:tcPr>
            <w:tcW w:w="927" w:type="dxa"/>
            <w:vAlign w:val="center"/>
          </w:tcPr>
          <w:p w14:paraId="19DC4F09" w14:textId="77777777" w:rsidR="00742772" w:rsidRPr="00467881" w:rsidRDefault="00000000" w:rsidP="00D65617">
            <w:pPr>
              <w:jc w:val="center"/>
              <w:rPr>
                <w:rFonts w:eastAsia="Calibri" w:cs="Arial"/>
                <w:spacing w:val="10"/>
                <w:szCs w:val="20"/>
              </w:rPr>
            </w:pPr>
            <w:sdt>
              <w:sdtPr>
                <w:rPr>
                  <w:rFonts w:eastAsia="Calibri" w:cs="Times New Roman"/>
                  <w:b/>
                  <w:bCs/>
                  <w:szCs w:val="21"/>
                </w:rPr>
                <w:id w:val="-1986846452"/>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33D0D494" w14:textId="77777777" w:rsidR="00742772" w:rsidRPr="00467881" w:rsidRDefault="00742772" w:rsidP="00D65617">
            <w:pPr>
              <w:spacing w:line="240" w:lineRule="auto"/>
              <w:rPr>
                <w:rFonts w:eastAsia="Calibri" w:cs="Arial"/>
                <w:spacing w:val="10"/>
              </w:rPr>
            </w:pPr>
            <w:r w:rsidRPr="00467881">
              <w:rPr>
                <w:rFonts w:eastAsia="Calibri" w:cs="Arial"/>
                <w:color w:val="000000"/>
              </w:rPr>
              <w:t>Heat Pump HVAC</w:t>
            </w:r>
          </w:p>
        </w:tc>
        <w:tc>
          <w:tcPr>
            <w:tcW w:w="927" w:type="dxa"/>
            <w:vAlign w:val="center"/>
          </w:tcPr>
          <w:p w14:paraId="6D77FE79"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1864322511"/>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2F6A49AA" w14:textId="77777777" w:rsidR="00742772" w:rsidRPr="00467881" w:rsidRDefault="00742772" w:rsidP="00D65617">
            <w:pPr>
              <w:spacing w:line="240" w:lineRule="auto"/>
              <w:rPr>
                <w:rFonts w:eastAsia="Calibri" w:cs="Arial"/>
                <w:spacing w:val="10"/>
              </w:rPr>
            </w:pPr>
            <w:r w:rsidRPr="00467881">
              <w:rPr>
                <w:rFonts w:eastAsia="Calibri" w:cs="Arial"/>
                <w:color w:val="000000"/>
              </w:rPr>
              <w:t>R-49 Attic Insulation</w:t>
            </w:r>
          </w:p>
        </w:tc>
      </w:tr>
      <w:tr w:rsidR="00742772" w:rsidRPr="00467881" w14:paraId="5D280562" w14:textId="77777777" w:rsidTr="00D65617">
        <w:trPr>
          <w:trHeight w:val="773"/>
        </w:trPr>
        <w:tc>
          <w:tcPr>
            <w:tcW w:w="927" w:type="dxa"/>
            <w:vAlign w:val="center"/>
          </w:tcPr>
          <w:p w14:paraId="50EB4091" w14:textId="77777777" w:rsidR="00742772" w:rsidRPr="00467881" w:rsidRDefault="00000000" w:rsidP="00D65617">
            <w:pPr>
              <w:jc w:val="center"/>
              <w:rPr>
                <w:rFonts w:eastAsia="Calibri" w:cs="Times New Roman"/>
                <w:b/>
                <w:bCs/>
                <w:szCs w:val="21"/>
              </w:rPr>
            </w:pPr>
            <w:sdt>
              <w:sdtPr>
                <w:rPr>
                  <w:rFonts w:eastAsia="Calibri" w:cs="Times New Roman"/>
                  <w:b/>
                  <w:bCs/>
                  <w:szCs w:val="21"/>
                </w:rPr>
                <w:id w:val="-1983687190"/>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6C18C9DF" w14:textId="77777777" w:rsidR="00742772" w:rsidRPr="00467881" w:rsidRDefault="00742772" w:rsidP="00D65617">
            <w:pPr>
              <w:spacing w:line="240" w:lineRule="auto"/>
              <w:rPr>
                <w:rFonts w:eastAsia="Calibri" w:cs="Arial"/>
                <w:spacing w:val="10"/>
              </w:rPr>
            </w:pPr>
            <w:r w:rsidRPr="00467881">
              <w:rPr>
                <w:rFonts w:eastAsia="Calibri" w:cs="Arial"/>
                <w:color w:val="000000"/>
              </w:rPr>
              <w:t>Heat Pump HVAC, High Efficiency, SEER 21 or greater; HSPF 11 or greater</w:t>
            </w:r>
          </w:p>
        </w:tc>
        <w:tc>
          <w:tcPr>
            <w:tcW w:w="927" w:type="dxa"/>
            <w:vAlign w:val="center"/>
          </w:tcPr>
          <w:p w14:paraId="0E056FFE"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1849546494"/>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01A6200B" w14:textId="77777777" w:rsidR="00742772" w:rsidRPr="00467881" w:rsidRDefault="00742772" w:rsidP="00D65617">
            <w:pPr>
              <w:spacing w:line="240" w:lineRule="auto"/>
              <w:rPr>
                <w:rFonts w:eastAsia="Calibri" w:cs="Arial"/>
                <w:color w:val="000000"/>
              </w:rPr>
            </w:pPr>
            <w:r w:rsidRPr="00467881">
              <w:rPr>
                <w:rFonts w:eastAsia="Calibri" w:cs="Arial"/>
                <w:color w:val="000000"/>
              </w:rPr>
              <w:t>Solar PV _____ kW DC</w:t>
            </w:r>
          </w:p>
        </w:tc>
      </w:tr>
      <w:tr w:rsidR="00742772" w:rsidRPr="00467881" w14:paraId="2FF0432C" w14:textId="77777777" w:rsidTr="00D65617">
        <w:trPr>
          <w:trHeight w:val="422"/>
        </w:trPr>
        <w:tc>
          <w:tcPr>
            <w:tcW w:w="927" w:type="dxa"/>
            <w:vAlign w:val="center"/>
          </w:tcPr>
          <w:p w14:paraId="63637411" w14:textId="77777777" w:rsidR="00742772" w:rsidRPr="00467881" w:rsidRDefault="00000000" w:rsidP="00D65617">
            <w:pPr>
              <w:jc w:val="center"/>
              <w:rPr>
                <w:rFonts w:eastAsia="Calibri" w:cs="Arial"/>
                <w:spacing w:val="10"/>
                <w:szCs w:val="20"/>
              </w:rPr>
            </w:pPr>
            <w:sdt>
              <w:sdtPr>
                <w:rPr>
                  <w:rFonts w:eastAsia="Calibri" w:cs="Times New Roman"/>
                  <w:b/>
                  <w:bCs/>
                  <w:szCs w:val="21"/>
                </w:rPr>
                <w:id w:val="400871605"/>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3143" w:type="dxa"/>
            <w:vAlign w:val="center"/>
          </w:tcPr>
          <w:p w14:paraId="796891F4" w14:textId="77777777" w:rsidR="00742772" w:rsidRPr="00467881" w:rsidRDefault="00742772" w:rsidP="00D65617">
            <w:pPr>
              <w:spacing w:line="240" w:lineRule="auto"/>
              <w:rPr>
                <w:rFonts w:eastAsia="Calibri" w:cs="Arial"/>
                <w:spacing w:val="10"/>
              </w:rPr>
            </w:pPr>
            <w:r w:rsidRPr="00467881">
              <w:rPr>
                <w:rFonts w:eastAsia="Calibri" w:cs="Arial"/>
                <w:color w:val="000000"/>
              </w:rPr>
              <w:t>Heat Pump Water Heater</w:t>
            </w:r>
          </w:p>
        </w:tc>
        <w:tc>
          <w:tcPr>
            <w:tcW w:w="927" w:type="dxa"/>
            <w:vAlign w:val="center"/>
          </w:tcPr>
          <w:p w14:paraId="3BB43F6B" w14:textId="77777777" w:rsidR="00742772" w:rsidRPr="00467881" w:rsidRDefault="00000000" w:rsidP="00D65617">
            <w:pPr>
              <w:spacing w:line="240" w:lineRule="auto"/>
              <w:jc w:val="center"/>
              <w:rPr>
                <w:rFonts w:eastAsia="Calibri" w:cs="Arial"/>
                <w:spacing w:val="10"/>
                <w:szCs w:val="20"/>
              </w:rPr>
            </w:pPr>
            <w:sdt>
              <w:sdtPr>
                <w:rPr>
                  <w:rFonts w:eastAsia="Calibri" w:cs="Times New Roman"/>
                  <w:b/>
                  <w:bCs/>
                  <w:szCs w:val="21"/>
                </w:rPr>
                <w:id w:val="-439917492"/>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4209" w:type="dxa"/>
            <w:vAlign w:val="center"/>
          </w:tcPr>
          <w:p w14:paraId="0CF1B66E" w14:textId="77777777" w:rsidR="00742772" w:rsidRPr="00467881" w:rsidRDefault="00742772" w:rsidP="00D65617">
            <w:pPr>
              <w:spacing w:line="240" w:lineRule="auto"/>
              <w:rPr>
                <w:rFonts w:eastAsia="Calibri" w:cs="Arial"/>
                <w:spacing w:val="10"/>
              </w:rPr>
            </w:pPr>
            <w:r w:rsidRPr="00467881">
              <w:rPr>
                <w:rFonts w:eastAsia="Calibri" w:cs="Arial"/>
                <w:color w:val="000000"/>
              </w:rPr>
              <w:t>Battery (</w:t>
            </w:r>
            <w:proofErr w:type="gramStart"/>
            <w:r w:rsidRPr="00467881">
              <w:rPr>
                <w:rFonts w:eastAsia="Calibri" w:cs="Arial"/>
                <w:color w:val="000000"/>
              </w:rPr>
              <w:t xml:space="preserve">storage)   </w:t>
            </w:r>
            <w:proofErr w:type="gramEnd"/>
            <w:r w:rsidRPr="00467881">
              <w:rPr>
                <w:rFonts w:eastAsia="Calibri" w:cs="Arial"/>
                <w:color w:val="000000"/>
              </w:rPr>
              <w:t>_____ kWh</w:t>
            </w:r>
          </w:p>
        </w:tc>
      </w:tr>
      <w:tr w:rsidR="00742772" w:rsidRPr="00467881" w14:paraId="51D75302" w14:textId="77777777" w:rsidTr="00D65617">
        <w:trPr>
          <w:trHeight w:val="872"/>
        </w:trPr>
        <w:tc>
          <w:tcPr>
            <w:tcW w:w="927" w:type="dxa"/>
            <w:vAlign w:val="center"/>
          </w:tcPr>
          <w:p w14:paraId="2F4DC514" w14:textId="77777777" w:rsidR="00742772" w:rsidRPr="00467881" w:rsidRDefault="00000000" w:rsidP="00D65617">
            <w:pPr>
              <w:jc w:val="center"/>
              <w:rPr>
                <w:rFonts w:eastAsia="Calibri" w:cs="Times New Roman"/>
                <w:b/>
                <w:bCs/>
                <w:szCs w:val="21"/>
              </w:rPr>
            </w:pPr>
            <w:sdt>
              <w:sdtPr>
                <w:rPr>
                  <w:rFonts w:eastAsia="Calibri" w:cs="Times New Roman"/>
                  <w:b/>
                  <w:bCs/>
                  <w:szCs w:val="21"/>
                </w:rPr>
                <w:id w:val="1297411483"/>
                <w14:checkbox>
                  <w14:checked w14:val="0"/>
                  <w14:checkedState w14:val="2612" w14:font="MS Gothic"/>
                  <w14:uncheckedState w14:val="2610" w14:font="MS Gothic"/>
                </w14:checkbox>
              </w:sdtPr>
              <w:sdtContent>
                <w:r w:rsidR="00742772" w:rsidRPr="00467881">
                  <w:rPr>
                    <w:rFonts w:ascii="Segoe UI Symbol" w:eastAsia="Calibri" w:hAnsi="Segoe UI Symbol" w:cs="Segoe UI Symbol"/>
                    <w:b/>
                    <w:bCs/>
                    <w:szCs w:val="21"/>
                  </w:rPr>
                  <w:t>☐</w:t>
                </w:r>
              </w:sdtContent>
            </w:sdt>
          </w:p>
        </w:tc>
        <w:tc>
          <w:tcPr>
            <w:tcW w:w="8279" w:type="dxa"/>
            <w:gridSpan w:val="3"/>
            <w:vAlign w:val="center"/>
          </w:tcPr>
          <w:p w14:paraId="558E5ECA" w14:textId="77777777" w:rsidR="00742772" w:rsidRPr="00467881" w:rsidRDefault="00742772" w:rsidP="00D65617">
            <w:pPr>
              <w:spacing w:line="240" w:lineRule="auto"/>
              <w:rPr>
                <w:rFonts w:eastAsia="Calibri" w:cs="Arial"/>
                <w:color w:val="000000"/>
              </w:rPr>
            </w:pPr>
            <w:r w:rsidRPr="00467881">
              <w:rPr>
                <w:rFonts w:eastAsia="Calibri" w:cs="Arial"/>
                <w:color w:val="000000"/>
              </w:rPr>
              <w:t>Other (please describe): _____________________________________________</w:t>
            </w:r>
          </w:p>
        </w:tc>
      </w:tr>
    </w:tbl>
    <w:p w14:paraId="4C985595" w14:textId="77777777" w:rsidR="00742772" w:rsidRPr="00467881" w:rsidRDefault="00742772" w:rsidP="00742772">
      <w:pPr>
        <w:spacing w:after="0"/>
        <w:rPr>
          <w:rFonts w:eastAsia="Calibri" w:cs="Arial"/>
          <w:spacing w:val="10"/>
          <w:szCs w:val="20"/>
        </w:rPr>
      </w:pPr>
    </w:p>
    <w:p w14:paraId="2FEE336F" w14:textId="362BDF3E" w:rsidR="00E94979" w:rsidRPr="00B142D5" w:rsidRDefault="00742772" w:rsidP="00E94979">
      <w:pPr>
        <w:spacing w:after="0"/>
        <w:ind w:left="360"/>
        <w:rPr>
          <w:rFonts w:cs="Arial"/>
          <w:spacing w:val="10"/>
        </w:rPr>
      </w:pPr>
      <w:r w:rsidRPr="00467881">
        <w:rPr>
          <w:rFonts w:eastAsia="Calibri" w:cs="Arial"/>
          <w:i/>
          <w:iCs/>
        </w:rPr>
        <w:t xml:space="preserve">VERIFICATION: </w:t>
      </w:r>
      <w:r w:rsidRPr="00467881">
        <w:rPr>
          <w:rFonts w:eastAsia="Calibri" w:cs="Arial"/>
          <w:spacing w:val="10"/>
        </w:rPr>
        <w:t>Compliance will be verified by 1) submitting 2022 Energy Code Compliance Software data extract (.xml) and a</w:t>
      </w:r>
      <w:r w:rsidRPr="00467881">
        <w:rPr>
          <w:rFonts w:eastAsia="Calibri" w:cs="Times New Roman"/>
        </w:rPr>
        <w:t xml:space="preserve">ttaching Title 24 Energy Reports that complies </w:t>
      </w:r>
      <w:r w:rsidRPr="00467881">
        <w:rPr>
          <w:rFonts w:eastAsia="Calibri" w:cs="Arial"/>
          <w:spacing w:val="10"/>
          <w:szCs w:val="20"/>
        </w:rPr>
        <w:t>with State minimum energy code,</w:t>
      </w:r>
      <w:r w:rsidRPr="00467881">
        <w:rPr>
          <w:rFonts w:eastAsia="Calibri" w:cs="Times New Roman"/>
          <w:bCs/>
          <w:sz w:val="24"/>
          <w:szCs w:val="24"/>
        </w:rPr>
        <w:t xml:space="preserve"> </w:t>
      </w:r>
      <w:r w:rsidRPr="00467881">
        <w:rPr>
          <w:rFonts w:eastAsia="Calibri" w:cs="Arial"/>
          <w:spacing w:val="10"/>
        </w:rPr>
        <w:t>OR 2) completing Table 1 above.</w:t>
      </w:r>
    </w:p>
    <w:p w14:paraId="4248B8DF" w14:textId="63078059" w:rsidR="0059426D" w:rsidRPr="003C7978" w:rsidRDefault="0059426D" w:rsidP="0059426D">
      <w:pPr>
        <w:pStyle w:val="Heading1"/>
        <w:shd w:val="clear" w:color="auto" w:fill="D9E2F3" w:themeFill="accent1" w:themeFillTint="33"/>
        <w:spacing w:before="0" w:line="240" w:lineRule="auto"/>
        <w:jc w:val="right"/>
        <w:rPr>
          <w:rFonts w:ascii="Arial" w:hAnsi="Arial" w:cs="Arial"/>
          <w:color w:val="auto"/>
          <w:spacing w:val="5"/>
          <w:sz w:val="36"/>
          <w:szCs w:val="36"/>
        </w:rPr>
      </w:pPr>
      <w:bookmarkStart w:id="8" w:name="_MARIN_COUNTY_2022"/>
      <w:bookmarkEnd w:id="8"/>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CALGREEN CHECKLIST</w:t>
      </w:r>
    </w:p>
    <w:p w14:paraId="7AE912E2" w14:textId="77777777" w:rsidR="0059426D" w:rsidRPr="00321864" w:rsidRDefault="0059426D" w:rsidP="0059426D">
      <w:pPr>
        <w:shd w:val="clear" w:color="auto" w:fill="D9E2F3" w:themeFill="accent1" w:themeFillTint="33"/>
        <w:jc w:val="right"/>
        <w:rPr>
          <w:rFonts w:cs="Arial"/>
          <w:b/>
          <w:bCs/>
          <w:sz w:val="24"/>
          <w:szCs w:val="24"/>
        </w:rPr>
      </w:pPr>
      <w:r w:rsidRPr="009000BC">
        <w:rPr>
          <w:rFonts w:cs="Arial"/>
          <w:i/>
          <w:iCs/>
          <w:sz w:val="24"/>
          <w:szCs w:val="24"/>
        </w:rPr>
        <w:t xml:space="preserve">STANDARDS FOR </w:t>
      </w:r>
      <w:r>
        <w:rPr>
          <w:rFonts w:cs="Arial"/>
          <w:i/>
          <w:iCs/>
          <w:sz w:val="24"/>
          <w:szCs w:val="24"/>
        </w:rPr>
        <w:t>MULTI-</w:t>
      </w:r>
      <w:r w:rsidRPr="009000BC">
        <w:rPr>
          <w:rFonts w:cs="Arial"/>
          <w:i/>
          <w:iCs/>
          <w:sz w:val="24"/>
          <w:szCs w:val="24"/>
        </w:rPr>
        <w:t xml:space="preserve">FAMILY </w:t>
      </w:r>
      <w:r>
        <w:rPr>
          <w:rFonts w:cs="Arial"/>
          <w:i/>
          <w:iCs/>
          <w:sz w:val="24"/>
          <w:szCs w:val="24"/>
        </w:rPr>
        <w:t>AND HOTEL/MOTEL RENOVATIONS LESS THAN 750 SQ. FT.</w:t>
      </w:r>
    </w:p>
    <w:p w14:paraId="5A865A11" w14:textId="77777777" w:rsidR="0059426D" w:rsidRDefault="0059426D" w:rsidP="0059426D">
      <w:pPr>
        <w:autoSpaceDE w:val="0"/>
        <w:autoSpaceDN w:val="0"/>
        <w:adjustRightInd w:val="0"/>
        <w:snapToGrid w:val="0"/>
        <w:jc w:val="both"/>
        <w:rPr>
          <w:rFonts w:cs="Arial"/>
          <w:szCs w:val="24"/>
        </w:rPr>
      </w:pPr>
      <w:r w:rsidRPr="0061400B">
        <w:rPr>
          <w:rFonts w:cs="Arial"/>
          <w:szCs w:val="24"/>
        </w:rPr>
        <w:t xml:space="preserve">This checklist is effective January 1, </w:t>
      </w:r>
      <w:proofErr w:type="gramStart"/>
      <w:r>
        <w:rPr>
          <w:rFonts w:cs="Arial"/>
          <w:szCs w:val="24"/>
        </w:rPr>
        <w:t>2023</w:t>
      </w:r>
      <w:proofErr w:type="gramEnd"/>
      <w:r w:rsidRPr="0061400B">
        <w:rPr>
          <w:rFonts w:cs="Arial"/>
          <w:szCs w:val="24"/>
        </w:rPr>
        <w:t xml:space="preserve"> </w:t>
      </w:r>
      <w:r>
        <w:rPr>
          <w:rFonts w:cs="Arial"/>
          <w:szCs w:val="24"/>
        </w:rPr>
        <w:t xml:space="preserve">and applies to additions and alterations of multi-family dwellings, </w:t>
      </w:r>
      <w:r w:rsidRPr="00EE12DF">
        <w:rPr>
          <w:rFonts w:cs="Arial"/>
          <w:szCs w:val="24"/>
        </w:rPr>
        <w:t>hotels, motels, lodging houses,</w:t>
      </w:r>
      <w:r>
        <w:rPr>
          <w:rFonts w:cs="Arial"/>
          <w:szCs w:val="24"/>
        </w:rPr>
        <w:t xml:space="preserve"> dormitories, condominiums, shelters, congregate residences, employee housing, factory-built housing and other types of dwellings containing sleeping accommodations, and accessory structures</w:t>
      </w:r>
      <w:r w:rsidRPr="0061400B">
        <w:rPr>
          <w:rFonts w:cs="Arial"/>
          <w:szCs w:val="24"/>
        </w:rPr>
        <w:t xml:space="preserve">. </w:t>
      </w:r>
    </w:p>
    <w:p w14:paraId="6F3A22A7" w14:textId="722B149D" w:rsidR="0059426D" w:rsidRPr="0061400B" w:rsidRDefault="00C31646" w:rsidP="0059426D">
      <w:pPr>
        <w:autoSpaceDE w:val="0"/>
        <w:autoSpaceDN w:val="0"/>
        <w:adjustRightInd w:val="0"/>
        <w:snapToGrid w:val="0"/>
        <w:jc w:val="both"/>
        <w:rPr>
          <w:rFonts w:cs="Arial"/>
          <w:szCs w:val="24"/>
        </w:rPr>
      </w:pPr>
      <w:r>
        <w:rPr>
          <w:rFonts w:cs="Arial"/>
          <w:b/>
          <w:bCs/>
        </w:rPr>
        <w:t>The provisions of this checklist apply to projects where the cumulative scope of the permitted work being added to or altered is less than 750 square feet</w:t>
      </w:r>
      <w:r>
        <w:rPr>
          <w:rFonts w:cs="Arial"/>
        </w:rPr>
        <w:t xml:space="preserve">.  </w:t>
      </w:r>
      <w:r w:rsidRPr="005B4A53">
        <w:rPr>
          <w:rFonts w:cs="Arial"/>
        </w:rPr>
        <w:t xml:space="preserve"> </w:t>
      </w:r>
      <w:r w:rsidR="0059426D" w:rsidRPr="0061400B">
        <w:rPr>
          <w:rFonts w:cs="Arial"/>
          <w:szCs w:val="24"/>
        </w:rPr>
        <w:t xml:space="preserve">Existing </w:t>
      </w:r>
      <w:proofErr w:type="gramStart"/>
      <w:r w:rsidR="0059426D" w:rsidRPr="0061400B">
        <w:rPr>
          <w:rFonts w:cs="Arial"/>
          <w:szCs w:val="24"/>
        </w:rPr>
        <w:t>site</w:t>
      </w:r>
      <w:proofErr w:type="gramEnd"/>
      <w:r w:rsidR="0059426D" w:rsidRPr="0061400B">
        <w:rPr>
          <w:rFonts w:cs="Arial"/>
          <w:szCs w:val="24"/>
        </w:rPr>
        <w:t xml:space="preserve"> and landscaping improvements that are not otherwise disturbed are not subject to </w:t>
      </w:r>
      <w:proofErr w:type="spellStart"/>
      <w:r w:rsidR="0059426D" w:rsidRPr="0061400B">
        <w:rPr>
          <w:rFonts w:cs="Arial"/>
          <w:szCs w:val="24"/>
        </w:rPr>
        <w:t>CALGreen</w:t>
      </w:r>
      <w:proofErr w:type="spellEnd"/>
      <w:r w:rsidR="0059426D" w:rsidRPr="0061400B">
        <w:rPr>
          <w:rFonts w:cs="Arial"/>
          <w:szCs w:val="24"/>
        </w:rPr>
        <w:t>.</w:t>
      </w:r>
    </w:p>
    <w:p w14:paraId="245050C3" w14:textId="4D2E0FEF" w:rsidR="0059426D" w:rsidRPr="0061400B" w:rsidRDefault="0059426D" w:rsidP="0059426D">
      <w:pPr>
        <w:autoSpaceDE w:val="0"/>
        <w:autoSpaceDN w:val="0"/>
        <w:adjustRightInd w:val="0"/>
        <w:snapToGrid w:val="0"/>
        <w:jc w:val="both"/>
        <w:rPr>
          <w:rFonts w:cs="Arial"/>
          <w:szCs w:val="24"/>
        </w:rPr>
      </w:pPr>
      <w:r w:rsidRPr="0061400B">
        <w:rPr>
          <w:rFonts w:cs="Arial"/>
          <w:b/>
          <w:bCs/>
          <w:szCs w:val="24"/>
        </w:rPr>
        <w:t xml:space="preserve">Submit this </w:t>
      </w:r>
      <w:proofErr w:type="spellStart"/>
      <w:r w:rsidRPr="0061400B">
        <w:rPr>
          <w:rFonts w:cs="Arial"/>
          <w:b/>
          <w:bCs/>
          <w:szCs w:val="24"/>
        </w:rPr>
        <w:t>CALGreen</w:t>
      </w:r>
      <w:proofErr w:type="spellEnd"/>
      <w:r w:rsidRPr="0061400B">
        <w:rPr>
          <w:rFonts w:cs="Arial"/>
          <w:b/>
          <w:bCs/>
          <w:szCs w:val="24"/>
        </w:rPr>
        <w:t xml:space="preserve"> checklist accompanied with the </w:t>
      </w:r>
      <w:hyperlink w:anchor="_MARIN_COUNTY_2022_1" w:history="1">
        <w:r w:rsidRPr="0061400B">
          <w:rPr>
            <w:rStyle w:val="Hyperlink"/>
            <w:rFonts w:cs="Arial"/>
            <w:b/>
            <w:bCs/>
            <w:szCs w:val="24"/>
          </w:rPr>
          <w:t>Marin County Green Building Checklist</w:t>
        </w:r>
      </w:hyperlink>
      <w:r w:rsidRPr="0061400B">
        <w:rPr>
          <w:rFonts w:cs="Arial"/>
          <w:b/>
          <w:bCs/>
          <w:szCs w:val="24"/>
        </w:rPr>
        <w:t xml:space="preserve"> (see page 2</w:t>
      </w:r>
      <w:r>
        <w:rPr>
          <w:rFonts w:cs="Arial"/>
          <w:b/>
          <w:bCs/>
          <w:szCs w:val="24"/>
        </w:rPr>
        <w:t xml:space="preserve"> above</w:t>
      </w:r>
      <w:r w:rsidRPr="0061400B">
        <w:rPr>
          <w:rFonts w:cs="Arial"/>
          <w:b/>
          <w:bCs/>
          <w:szCs w:val="24"/>
        </w:rPr>
        <w:t>) 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6" w:history="1">
        <w:r w:rsidRPr="0061400B">
          <w:rPr>
            <w:rFonts w:cs="Arial"/>
            <w:color w:val="0000FF"/>
            <w:szCs w:val="24"/>
            <w:u w:val="single"/>
          </w:rPr>
          <w:t>www.maringreenbuilding.org</w:t>
        </w:r>
      </w:hyperlink>
    </w:p>
    <w:p w14:paraId="3837187D" w14:textId="38DAB1F7" w:rsidR="0059426D" w:rsidRPr="0061400B" w:rsidRDefault="006178B8" w:rsidP="0059426D">
      <w:pPr>
        <w:autoSpaceDE w:val="0"/>
        <w:autoSpaceDN w:val="0"/>
        <w:adjustRightInd w:val="0"/>
        <w:snapToGrid w:val="0"/>
        <w:rPr>
          <w:rFonts w:cs="Arial"/>
          <w:szCs w:val="24"/>
        </w:rPr>
      </w:pPr>
      <w:r w:rsidRPr="0061400B">
        <w:rPr>
          <w:rFonts w:cs="Arial"/>
          <w:szCs w:val="24"/>
        </w:rPr>
        <w:t xml:space="preserve">For more information on </w:t>
      </w:r>
      <w:proofErr w:type="spellStart"/>
      <w:r w:rsidRPr="0061400B">
        <w:rPr>
          <w:rFonts w:cs="Arial"/>
          <w:szCs w:val="24"/>
        </w:rPr>
        <w:t>CALGreen</w:t>
      </w:r>
      <w:proofErr w:type="spellEnd"/>
      <w:r w:rsidRPr="0061400B">
        <w:rPr>
          <w:rFonts w:cs="Arial"/>
          <w:szCs w:val="24"/>
        </w:rPr>
        <w:t xml:space="preserve"> and complete measure language, see </w:t>
      </w:r>
      <w:hyperlink r:id="rId17" w:history="1">
        <w:r w:rsidRPr="00054CC3">
          <w:rPr>
            <w:rStyle w:val="Hyperlink"/>
            <w:rFonts w:eastAsia="Times New Roman" w:cs="Arial"/>
          </w:rPr>
          <w:t>Marin County Building Code, Chapter 19.04, Subchapter 2</w:t>
        </w:r>
      </w:hyperlink>
      <w:r>
        <w:rPr>
          <w:rFonts w:eastAsia="Times New Roman" w:cs="Arial"/>
          <w:color w:val="000000"/>
        </w:rPr>
        <w:t xml:space="preserve"> which requires (with amendments) </w:t>
      </w:r>
      <w:proofErr w:type="spellStart"/>
      <w:r>
        <w:rPr>
          <w:rFonts w:cs="Arial"/>
          <w:szCs w:val="24"/>
        </w:rPr>
        <w:t>CALGreen</w:t>
      </w:r>
      <w:proofErr w:type="spellEnd"/>
      <w:r>
        <w:rPr>
          <w:rFonts w:cs="Arial"/>
          <w:szCs w:val="24"/>
        </w:rPr>
        <w:t xml:space="preserve"> </w:t>
      </w:r>
      <w:hyperlink r:id="rId18" w:history="1">
        <w:r w:rsidRPr="007B0DE7">
          <w:rPr>
            <w:rStyle w:val="Hyperlink"/>
            <w:rFonts w:cs="Arial"/>
            <w:szCs w:val="24"/>
          </w:rPr>
          <w:t>Chapters 4</w:t>
        </w:r>
      </w:hyperlink>
      <w:r>
        <w:rPr>
          <w:rFonts w:cs="Arial"/>
          <w:szCs w:val="24"/>
        </w:rPr>
        <w:t xml:space="preserve"> and </w:t>
      </w:r>
      <w:hyperlink r:id="rId19" w:history="1">
        <w:r w:rsidRPr="006F0518">
          <w:rPr>
            <w:rStyle w:val="Hyperlink"/>
            <w:rFonts w:cs="Arial"/>
            <w:szCs w:val="24"/>
          </w:rPr>
          <w:t xml:space="preserve">Appendix </w:t>
        </w:r>
        <w:r w:rsidR="00513454">
          <w:rPr>
            <w:rStyle w:val="Hyperlink"/>
            <w:rFonts w:cs="Arial"/>
            <w:szCs w:val="24"/>
          </w:rPr>
          <w:t>A</w:t>
        </w:r>
        <w:r w:rsidRPr="006F0518">
          <w:rPr>
            <w:rStyle w:val="Hyperlink"/>
            <w:rFonts w:cs="Arial"/>
            <w:szCs w:val="24"/>
          </w:rPr>
          <w:t>4</w:t>
        </w:r>
      </w:hyperlink>
      <w:r>
        <w:rPr>
          <w:rFonts w:cs="Arial"/>
          <w:szCs w:val="24"/>
        </w:rPr>
        <w:t>.</w:t>
      </w:r>
    </w:p>
    <w:p w14:paraId="34B35079" w14:textId="77777777" w:rsidR="0059426D" w:rsidRPr="00B142D5" w:rsidRDefault="0059426D" w:rsidP="0059426D">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E22FC5C" w14:textId="77777777" w:rsidR="0059426D" w:rsidRPr="0061400B" w:rsidRDefault="0059426D" w:rsidP="0059426D">
      <w:pPr>
        <w:tabs>
          <w:tab w:val="left" w:pos="1114"/>
        </w:tabs>
        <w:autoSpaceDE w:val="0"/>
        <w:autoSpaceDN w:val="0"/>
        <w:adjustRightInd w:val="0"/>
        <w:ind w:right="-180"/>
        <w:jc w:val="both"/>
        <w:rPr>
          <w:rFonts w:cs="Arial"/>
          <w:b/>
          <w:caps/>
          <w:spacing w:val="20"/>
          <w:szCs w:val="24"/>
        </w:rPr>
      </w:pPr>
    </w:p>
    <w:p w14:paraId="7F383D6B" w14:textId="77777777" w:rsidR="0059426D" w:rsidRDefault="0059426D" w:rsidP="0059426D">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2B993692" w14:textId="77777777" w:rsidR="0059426D" w:rsidRPr="0061400B" w:rsidRDefault="0059426D" w:rsidP="0059426D">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2FCF4CE4" w14:textId="77777777" w:rsidR="0059426D" w:rsidRPr="0061400B" w:rsidRDefault="0059426D" w:rsidP="0059426D">
      <w:pPr>
        <w:autoSpaceDE w:val="0"/>
        <w:autoSpaceDN w:val="0"/>
        <w:adjustRightInd w:val="0"/>
        <w:spacing w:after="0"/>
        <w:ind w:right="360"/>
        <w:jc w:val="both"/>
        <w:rPr>
          <w:rFonts w:cs="Arial"/>
          <w:szCs w:val="24"/>
        </w:rPr>
      </w:pPr>
    </w:p>
    <w:p w14:paraId="3EC5961A" w14:textId="77777777" w:rsidR="0059426D" w:rsidRPr="0061400B" w:rsidRDefault="0059426D" w:rsidP="0059426D">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3D1C4407" w14:textId="77777777" w:rsidR="0059426D" w:rsidRPr="0061400B" w:rsidRDefault="0059426D" w:rsidP="0059426D">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006A9F8E" w14:textId="77777777" w:rsidR="0059426D" w:rsidRPr="0061400B" w:rsidRDefault="0059426D" w:rsidP="0059426D">
      <w:pPr>
        <w:autoSpaceDE w:val="0"/>
        <w:autoSpaceDN w:val="0"/>
        <w:adjustRightInd w:val="0"/>
        <w:ind w:right="-180"/>
        <w:jc w:val="both"/>
        <w:rPr>
          <w:rFonts w:cs="Arial"/>
          <w:b/>
          <w:caps/>
          <w:spacing w:val="20"/>
          <w:szCs w:val="24"/>
        </w:rPr>
      </w:pPr>
    </w:p>
    <w:p w14:paraId="1577CA5A" w14:textId="77777777" w:rsidR="0059426D" w:rsidRPr="00B142D5" w:rsidRDefault="0059426D" w:rsidP="0059426D">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2F9AA847" w14:textId="77777777" w:rsidR="0059426D" w:rsidRPr="005B4A53" w:rsidRDefault="0059426D" w:rsidP="0059426D">
      <w:pPr>
        <w:autoSpaceDE w:val="0"/>
        <w:autoSpaceDN w:val="0"/>
        <w:adjustRightInd w:val="0"/>
        <w:spacing w:after="0"/>
        <w:ind w:right="360"/>
        <w:jc w:val="both"/>
        <w:rPr>
          <w:rFonts w:cs="Arial"/>
        </w:rPr>
      </w:pPr>
      <w:r w:rsidRPr="005B4A53">
        <w:rPr>
          <w:rFonts w:cs="Arial"/>
        </w:rPr>
        <w:t>The green building professional</w:t>
      </w:r>
      <w:r w:rsidRPr="005B4A53">
        <w:rPr>
          <w:rStyle w:val="FootnoteReference"/>
          <w:rFonts w:cs="Arial"/>
        </w:rPr>
        <w:footnoteReference w:id="2"/>
      </w:r>
      <w:r w:rsidRPr="005B4A53">
        <w:rPr>
          <w:rFonts w:cs="Arial"/>
        </w:rPr>
        <w:t xml:space="preserve"> has reviewed the plans and certifies that the mandatory and elective measures listed below are hereby incorporated into the project plans and will be implemented into the project in accordance with the requirements set forth in the </w:t>
      </w:r>
      <w:r>
        <w:rPr>
          <w:rFonts w:cs="Arial"/>
        </w:rPr>
        <w:t>2022</w:t>
      </w:r>
      <w:r w:rsidRPr="005B4A53">
        <w:rPr>
          <w:rFonts w:cs="Arial"/>
        </w:rPr>
        <w:t xml:space="preserve"> California Green Building Standards Code as amended by the County of Marin. </w:t>
      </w:r>
    </w:p>
    <w:p w14:paraId="5B367901" w14:textId="77777777" w:rsidR="0059426D" w:rsidRPr="0061400B" w:rsidRDefault="0059426D" w:rsidP="0059426D">
      <w:pPr>
        <w:autoSpaceDE w:val="0"/>
        <w:autoSpaceDN w:val="0"/>
        <w:adjustRightInd w:val="0"/>
        <w:spacing w:after="0"/>
        <w:ind w:right="360"/>
        <w:jc w:val="both"/>
        <w:rPr>
          <w:rFonts w:cs="Arial"/>
          <w:szCs w:val="24"/>
        </w:rPr>
      </w:pPr>
    </w:p>
    <w:p w14:paraId="53CD0F50" w14:textId="77777777" w:rsidR="0059426D" w:rsidRPr="0061400B" w:rsidRDefault="0059426D" w:rsidP="0059426D">
      <w:pPr>
        <w:tabs>
          <w:tab w:val="left" w:pos="6814"/>
          <w:tab w:val="left" w:pos="7176"/>
        </w:tabs>
        <w:autoSpaceDE w:val="0"/>
        <w:autoSpaceDN w:val="0"/>
        <w:adjustRightInd w:val="0"/>
        <w:spacing w:before="60" w:after="0"/>
        <w:ind w:left="108" w:right="360"/>
        <w:rPr>
          <w:rFonts w:cs="Arial"/>
          <w:szCs w:val="24"/>
        </w:rPr>
      </w:pPr>
      <w:bookmarkStart w:id="9"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7CD16074" w14:textId="77777777" w:rsidR="0059426D" w:rsidRDefault="0059426D" w:rsidP="0059426D">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076E2DAB" w14:textId="77777777" w:rsidR="0059426D" w:rsidRPr="0061400B" w:rsidRDefault="0059426D" w:rsidP="0059426D">
      <w:pPr>
        <w:tabs>
          <w:tab w:val="left" w:pos="6814"/>
          <w:tab w:val="left" w:pos="7176"/>
        </w:tabs>
        <w:autoSpaceDE w:val="0"/>
        <w:autoSpaceDN w:val="0"/>
        <w:adjustRightInd w:val="0"/>
        <w:spacing w:after="0"/>
        <w:ind w:left="108" w:right="360"/>
        <w:rPr>
          <w:rFonts w:cs="Arial"/>
          <w:szCs w:val="24"/>
        </w:rPr>
      </w:pPr>
    </w:p>
    <w:p w14:paraId="28DA9F69" w14:textId="77777777" w:rsidR="0059426D" w:rsidRDefault="0059426D" w:rsidP="0059426D">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9"/>
    <w:p w14:paraId="66225203" w14:textId="77777777" w:rsidR="0059426D" w:rsidRDefault="0059426D" w:rsidP="0059426D">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4DB1393F" w14:textId="77777777" w:rsidR="0059426D" w:rsidRPr="0061400B" w:rsidRDefault="0059426D" w:rsidP="0059426D">
      <w:pPr>
        <w:tabs>
          <w:tab w:val="left" w:pos="6814"/>
          <w:tab w:val="left" w:pos="7176"/>
        </w:tabs>
        <w:autoSpaceDE w:val="0"/>
        <w:autoSpaceDN w:val="0"/>
        <w:adjustRightInd w:val="0"/>
        <w:spacing w:after="0"/>
        <w:ind w:left="108" w:right="360"/>
        <w:rPr>
          <w:rFonts w:cs="Arial"/>
          <w:szCs w:val="24"/>
        </w:rPr>
      </w:pPr>
    </w:p>
    <w:p w14:paraId="22EDFEE7" w14:textId="77777777" w:rsidR="0059426D" w:rsidRPr="00B142D5" w:rsidRDefault="0059426D" w:rsidP="0059426D">
      <w:pPr>
        <w:rPr>
          <w:rFonts w:cs="Arial"/>
          <w:sz w:val="10"/>
        </w:rPr>
      </w:pPr>
    </w:p>
    <w:p w14:paraId="1F58B5AB" w14:textId="77777777" w:rsidR="0059426D" w:rsidRPr="0001226B" w:rsidRDefault="0059426D" w:rsidP="0059426D">
      <w:pPr>
        <w:keepNext/>
        <w:keepLines/>
        <w:spacing w:before="360" w:after="120"/>
        <w:outlineLvl w:val="1"/>
        <w:rPr>
          <w:rFonts w:cs="Arial"/>
          <w:b/>
          <w:caps/>
          <w:sz w:val="28"/>
          <w:szCs w:val="24"/>
        </w:rPr>
      </w:pPr>
      <w:r w:rsidRPr="0001226B">
        <w:rPr>
          <w:rFonts w:cs="Arial"/>
          <w:b/>
          <w:bCs/>
          <w:caps/>
          <w:sz w:val="28"/>
          <w:szCs w:val="24"/>
        </w:rPr>
        <w:lastRenderedPageBreak/>
        <w:t>DIVISION 4.1 PLANNING AND DESIGN</w:t>
      </w:r>
    </w:p>
    <w:p w14:paraId="293E1B1E" w14:textId="1C395D30" w:rsidR="0059426D" w:rsidRPr="003E099C" w:rsidRDefault="0059426D" w:rsidP="0059426D">
      <w:pPr>
        <w:pStyle w:val="ListParagraph"/>
        <w:numPr>
          <w:ilvl w:val="0"/>
          <w:numId w:val="22"/>
        </w:numPr>
        <w:rPr>
          <w:rFonts w:ascii="Arial" w:hAnsi="Arial" w:cs="Arial"/>
          <w:bCs/>
          <w:i/>
          <w:iCs/>
          <w:szCs w:val="24"/>
        </w:rPr>
      </w:pPr>
      <w:r w:rsidRPr="003E099C">
        <w:rPr>
          <w:rFonts w:ascii="Arial" w:hAnsi="Arial" w:cs="Arial"/>
          <w:i/>
          <w:iCs/>
        </w:rPr>
        <w:t xml:space="preserve">All measures </w:t>
      </w:r>
      <w:r w:rsidR="006D4D04">
        <w:rPr>
          <w:rFonts w:ascii="Arial" w:hAnsi="Arial" w:cs="Arial"/>
          <w:i/>
          <w:iCs/>
        </w:rPr>
        <w:t>are</w:t>
      </w:r>
      <w:r w:rsidRPr="003E099C">
        <w:rPr>
          <w:rFonts w:ascii="Arial" w:hAnsi="Arial" w:cs="Arial"/>
          <w:i/>
          <w:iCs/>
        </w:rPr>
        <w:t xml:space="preserve"> </w:t>
      </w:r>
      <w:r w:rsidR="00F00D13">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4EA31800" w14:textId="77777777" w:rsidR="0059426D" w:rsidRPr="003E099C" w:rsidRDefault="0059426D" w:rsidP="0059426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1DCAA7D" w14:textId="6CF08417" w:rsidR="0059426D" w:rsidRPr="0001226B" w:rsidRDefault="0059426D" w:rsidP="0059426D">
      <w:pPr>
        <w:spacing w:after="120" w:line="240" w:lineRule="auto"/>
        <w:rPr>
          <w:rFonts w:ascii="Calibri" w:eastAsia="Times New Roman" w:hAnsi="Calibri" w:cs="Arial"/>
          <w:color w:val="0563C1"/>
          <w:u w:val="single"/>
        </w:rPr>
      </w:pPr>
      <w:r w:rsidRPr="0001226B">
        <w:rPr>
          <w:rFonts w:eastAsia="Times New Roman" w:cs="Arial"/>
          <w:b/>
          <w:bCs/>
          <w:color w:val="000000"/>
        </w:rPr>
        <w:t>4.106.2 (MANDATORY)</w:t>
      </w:r>
      <w:r w:rsidRPr="0001226B">
        <w:rPr>
          <w:rFonts w:eastAsia="Times New Roman" w:cs="Arial"/>
          <w:color w:val="000000"/>
        </w:rPr>
        <w:t xml:space="preserve"> A plan is developed and implemented to manage stormwater runoff from the construction activities through compliance with the </w:t>
      </w:r>
      <w:hyperlink r:id="rId20" w:history="1">
        <w:r w:rsidR="00EA5BF9" w:rsidRPr="007B7326">
          <w:rPr>
            <w:rStyle w:val="Hyperlink"/>
            <w:rFonts w:eastAsia="Times New Roman" w:cs="Arial"/>
          </w:rPr>
          <w:t xml:space="preserve">County of Marin’s </w:t>
        </w:r>
        <w:r w:rsidR="00EA5BF9">
          <w:rPr>
            <w:rStyle w:val="Hyperlink"/>
            <w:rFonts w:eastAsia="Times New Roman" w:cs="Arial"/>
          </w:rPr>
          <w:t>S</w:t>
        </w:r>
        <w:r w:rsidR="00EA5BF9" w:rsidRPr="007B7326">
          <w:rPr>
            <w:rStyle w:val="Hyperlink"/>
            <w:rFonts w:eastAsia="Times New Roman" w:cs="Arial"/>
          </w:rPr>
          <w:t xml:space="preserve">tormwater </w:t>
        </w:r>
        <w:r w:rsidR="00EA5BF9">
          <w:rPr>
            <w:rStyle w:val="Hyperlink"/>
            <w:rFonts w:eastAsia="Times New Roman" w:cs="Arial"/>
          </w:rPr>
          <w:t>Runoff Pollution Prevention O</w:t>
        </w:r>
        <w:r w:rsidR="00EA5BF9" w:rsidRPr="007B7326">
          <w:rPr>
            <w:rStyle w:val="Hyperlink"/>
            <w:rFonts w:eastAsia="Times New Roman" w:cs="Arial"/>
          </w:rPr>
          <w:t>rdinance</w:t>
        </w:r>
      </w:hyperlink>
      <w:r w:rsidRPr="0001226B">
        <w:rPr>
          <w:rFonts w:eastAsia="Times New Roman" w:cs="Arial"/>
          <w:color w:val="000000"/>
        </w:rPr>
        <w:t>.</w:t>
      </w:r>
    </w:p>
    <w:p w14:paraId="69856C3A" w14:textId="77777777" w:rsidR="0059426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181250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03302594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E95DFB6" w14:textId="77777777" w:rsidR="0059426D" w:rsidRPr="00D3339D" w:rsidRDefault="0059426D" w:rsidP="0059426D">
      <w:pPr>
        <w:spacing w:after="240" w:line="240" w:lineRule="auto"/>
        <w:rPr>
          <w:rFonts w:eastAsia="Times New Roman" w:cs="Arial"/>
        </w:rPr>
      </w:pPr>
    </w:p>
    <w:p w14:paraId="16B41F83" w14:textId="77777777" w:rsidR="0059426D" w:rsidRPr="0001226B" w:rsidRDefault="0059426D" w:rsidP="0059426D">
      <w:pPr>
        <w:spacing w:after="120" w:line="240" w:lineRule="auto"/>
        <w:rPr>
          <w:rFonts w:eastAsia="Times New Roman" w:cs="Arial"/>
          <w:color w:val="000000"/>
        </w:rPr>
      </w:pPr>
      <w:r w:rsidRPr="0001226B">
        <w:rPr>
          <w:rFonts w:eastAsia="Times New Roman" w:cs="Arial"/>
          <w:b/>
          <w:bCs/>
          <w:color w:val="000000"/>
        </w:rPr>
        <w:t>4.106.3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Construction plans shall indicate how site </w:t>
      </w:r>
      <w:proofErr w:type="gramStart"/>
      <w:r w:rsidRPr="0001226B">
        <w:rPr>
          <w:rFonts w:eastAsia="Times New Roman" w:cs="Arial"/>
          <w:color w:val="000000"/>
        </w:rPr>
        <w:t>grading</w:t>
      </w:r>
      <w:proofErr w:type="gramEnd"/>
      <w:r w:rsidRPr="0001226B">
        <w:rPr>
          <w:rFonts w:eastAsia="Times New Roman" w:cs="Arial"/>
          <w:color w:val="000000"/>
        </w:rPr>
        <w:t xml:space="preserve"> or a drainage system will manage all surface water flows to keep water from entering buildings. </w:t>
      </w:r>
    </w:p>
    <w:p w14:paraId="1729A8A1" w14:textId="77777777" w:rsidR="0059426D" w:rsidRDefault="0059426D" w:rsidP="0059426D">
      <w:pPr>
        <w:spacing w:after="240" w:line="240" w:lineRule="auto"/>
        <w:rPr>
          <w:rFonts w:eastAsia="Times New Roman" w:cs="Arial"/>
          <w:color w:val="000000"/>
        </w:rPr>
      </w:pPr>
      <w:r w:rsidRPr="0001226B">
        <w:rPr>
          <w:rFonts w:eastAsia="Times New Roman" w:cs="Arial"/>
        </w:rPr>
        <w:t xml:space="preserve">Completed </w:t>
      </w:r>
      <w:sdt>
        <w:sdtPr>
          <w:rPr>
            <w:rFonts w:eastAsia="Times New Roman" w:cs="Arial"/>
          </w:rPr>
          <w:id w:val="-192832722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0165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436D945" w14:textId="77777777" w:rsidR="0059426D" w:rsidRPr="00D3339D" w:rsidRDefault="0059426D" w:rsidP="0059426D">
      <w:pPr>
        <w:spacing w:after="240" w:line="240" w:lineRule="auto"/>
        <w:rPr>
          <w:rFonts w:eastAsia="Times New Roman" w:cs="Arial"/>
          <w:color w:val="000000"/>
        </w:rPr>
      </w:pPr>
    </w:p>
    <w:p w14:paraId="3739E90F" w14:textId="54208795" w:rsidR="0059426D" w:rsidRDefault="0059426D" w:rsidP="0059426D">
      <w:pPr>
        <w:spacing w:after="120" w:line="240" w:lineRule="auto"/>
        <w:rPr>
          <w:rFonts w:eastAsia="Times New Roman" w:cs="Arial"/>
          <w:color w:val="000000"/>
        </w:rPr>
      </w:pPr>
      <w:r w:rsidRPr="0001226B">
        <w:rPr>
          <w:rFonts w:eastAsia="Times New Roman" w:cs="Arial"/>
          <w:b/>
          <w:bCs/>
          <w:color w:val="000000"/>
        </w:rPr>
        <w:t>4.106.</w:t>
      </w:r>
      <w:r>
        <w:rPr>
          <w:rFonts w:eastAsia="Times New Roman" w:cs="Arial"/>
          <w:b/>
          <w:bCs/>
          <w:color w:val="000000"/>
        </w:rPr>
        <w:t>4</w:t>
      </w:r>
      <w:r w:rsidRPr="0001226B">
        <w:rPr>
          <w:rFonts w:eastAsia="Times New Roman" w:cs="Arial"/>
          <w:b/>
          <w:bCs/>
          <w:color w:val="000000"/>
        </w:rPr>
        <w:t>.1</w:t>
      </w:r>
      <w:r>
        <w:rPr>
          <w:rFonts w:eastAsia="Times New Roman" w:cs="Arial"/>
          <w:b/>
          <w:bCs/>
          <w:color w:val="000000"/>
        </w:rPr>
        <w:t xml:space="preserve">.2 </w:t>
      </w:r>
      <w:r w:rsidRPr="0001226B">
        <w:rPr>
          <w:rFonts w:eastAsia="Times New Roman" w:cs="Arial"/>
          <w:b/>
          <w:bCs/>
          <w:color w:val="000000"/>
        </w:rPr>
        <w:t>(MANDATORY)</w:t>
      </w:r>
      <w:r w:rsidRPr="0001226B">
        <w:rPr>
          <w:rFonts w:eastAsia="Times New Roman" w:cs="Arial"/>
          <w:color w:val="000000"/>
        </w:rPr>
        <w:t xml:space="preserve"> For </w:t>
      </w:r>
      <w:r>
        <w:rPr>
          <w:rFonts w:eastAsia="Times New Roman" w:cs="Arial"/>
          <w:color w:val="000000"/>
        </w:rPr>
        <w:t>existing multifamily buildings</w:t>
      </w:r>
      <w:r w:rsidRPr="0001226B">
        <w:rPr>
          <w:rFonts w:eastAsia="Times New Roman" w:cs="Arial"/>
          <w:color w:val="000000"/>
        </w:rPr>
        <w:t>,</w:t>
      </w:r>
      <w:r>
        <w:rPr>
          <w:rFonts w:eastAsia="Times New Roman" w:cs="Arial"/>
          <w:color w:val="000000"/>
        </w:rPr>
        <w:t xml:space="preserve"> </w:t>
      </w:r>
      <w:r w:rsidRPr="00484903">
        <w:rPr>
          <w:rFonts w:eastAsia="Times New Roman" w:cs="Arial"/>
          <w:color w:val="000000"/>
        </w:rPr>
        <w:t xml:space="preserve">comply with EV Charging and parking space requirements as amended from </w:t>
      </w:r>
      <w:proofErr w:type="spellStart"/>
      <w:r w:rsidRPr="00484903">
        <w:rPr>
          <w:rFonts w:eastAsia="Times New Roman" w:cs="Arial"/>
          <w:color w:val="000000"/>
        </w:rPr>
        <w:t>CALGreen</w:t>
      </w:r>
      <w:proofErr w:type="spellEnd"/>
      <w:r w:rsidRPr="00741007">
        <w:rPr>
          <w:rFonts w:eastAsia="Times New Roman" w:cs="Arial"/>
          <w:color w:val="000000"/>
        </w:rPr>
        <w:t xml:space="preserve">, </w:t>
      </w:r>
      <w:r w:rsidRPr="003E099C">
        <w:rPr>
          <w:rFonts w:cs="Arial"/>
        </w:rPr>
        <w:t>in accordance with</w:t>
      </w:r>
      <w:r>
        <w:rPr>
          <w:rFonts w:cs="Arial"/>
          <w:i/>
          <w:iCs/>
        </w:rPr>
        <w:t xml:space="preserve"> </w:t>
      </w:r>
      <w:hyperlink r:id="rId21" w:history="1">
        <w:r w:rsidRPr="00F82872">
          <w:rPr>
            <w:rStyle w:val="Hyperlink"/>
            <w:rFonts w:cs="Arial"/>
            <w:i/>
            <w:iCs/>
          </w:rPr>
          <w:t>Marin County Building Code, Chapter 19.04.135</w:t>
        </w:r>
      </w:hyperlink>
      <w:r w:rsidRPr="00C414A2">
        <w:rPr>
          <w:rFonts w:cs="Arial"/>
          <w:i/>
          <w:iCs/>
        </w:rPr>
        <w:t>, Section 4.106.4.1.</w:t>
      </w:r>
      <w:r>
        <w:rPr>
          <w:rFonts w:cs="Arial"/>
          <w:i/>
          <w:iCs/>
        </w:rPr>
        <w:t>2</w:t>
      </w:r>
      <w:r>
        <w:rPr>
          <w:rFonts w:eastAsia="Times New Roman" w:cs="Arial"/>
          <w:color w:val="000000"/>
        </w:rPr>
        <w:t xml:space="preserve">, </w:t>
      </w:r>
      <w:r w:rsidR="0025125F">
        <w:rPr>
          <w:rFonts w:eastAsia="Times New Roman" w:cs="Arial"/>
          <w:color w:val="000000"/>
        </w:rPr>
        <w:t>for</w:t>
      </w:r>
      <w:r>
        <w:rPr>
          <w:rFonts w:eastAsia="Times New Roman" w:cs="Arial"/>
          <w:color w:val="000000"/>
        </w:rPr>
        <w:t>:</w:t>
      </w:r>
    </w:p>
    <w:p w14:paraId="24F6F56E" w14:textId="77777777" w:rsidR="002060B3" w:rsidRPr="00B640AB" w:rsidRDefault="002060B3" w:rsidP="002060B3">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PROJECTS UPGRADING THE SERVICE PANEL</w:t>
      </w:r>
      <w:r>
        <w:rPr>
          <w:rFonts w:eastAsia="Times New Roman" w:cs="Arial"/>
          <w:i/>
          <w:iCs/>
          <w:color w:val="000000"/>
        </w:rPr>
        <w:t xml:space="preserve"> (select one of the following)</w:t>
      </w:r>
    </w:p>
    <w:p w14:paraId="31324E1C" w14:textId="77777777" w:rsidR="002060B3" w:rsidRPr="008A6317" w:rsidRDefault="002060B3" w:rsidP="002060B3">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designated electrical capacity for 20% of onsite parking spaces to be Level 2 EV Ready</w:t>
      </w:r>
    </w:p>
    <w:p w14:paraId="71EB5725" w14:textId="77777777" w:rsidR="002060B3" w:rsidRPr="008A6317" w:rsidRDefault="002060B3" w:rsidP="002060B3">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N/A</w:t>
      </w:r>
    </w:p>
    <w:p w14:paraId="6C7B1183" w14:textId="77777777" w:rsidR="002060B3" w:rsidRPr="009C6A39" w:rsidRDefault="002060B3" w:rsidP="002060B3">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 xml:space="preserve">PROJECTS MODIFYING </w:t>
      </w:r>
      <w:r w:rsidRPr="007D230B">
        <w:rPr>
          <w:rFonts w:eastAsia="Times New Roman" w:cs="Arial"/>
          <w:i/>
          <w:iCs/>
          <w:color w:val="000000"/>
        </w:rPr>
        <w:t>(P</w:t>
      </w:r>
      <w:r w:rsidRPr="007D230B">
        <w:rPr>
          <w:rFonts w:eastAsia="Times New Roman" w:cs="Arial"/>
          <w:i/>
          <w:iCs/>
          <w:caps/>
          <w:color w:val="000000"/>
        </w:rPr>
        <w:t>aving material and curbing removed</w:t>
      </w:r>
      <w:r w:rsidRPr="007D230B">
        <w:rPr>
          <w:rFonts w:eastAsia="Times New Roman" w:cs="Arial"/>
          <w:i/>
          <w:iCs/>
          <w:color w:val="000000"/>
        </w:rPr>
        <w:t>) THE</w:t>
      </w:r>
      <w:r w:rsidRPr="00B640AB">
        <w:rPr>
          <w:rFonts w:eastAsia="Times New Roman" w:cs="Arial"/>
          <w:i/>
          <w:iCs/>
          <w:color w:val="000000"/>
        </w:rPr>
        <w:t xml:space="preserve"> PARKING LOT</w:t>
      </w:r>
      <w:r>
        <w:rPr>
          <w:rFonts w:eastAsia="Times New Roman" w:cs="Arial"/>
          <w:i/>
          <w:iCs/>
          <w:color w:val="000000"/>
        </w:rPr>
        <w:t xml:space="preserve"> (select one of the following)</w:t>
      </w:r>
      <w:r w:rsidRPr="008A6317">
        <w:rPr>
          <w:rFonts w:eastAsia="Times New Roman" w:cs="Arial"/>
          <w:color w:val="000000"/>
        </w:rPr>
        <w:t>:</w:t>
      </w:r>
    </w:p>
    <w:p w14:paraId="485BBE28" w14:textId="77777777" w:rsidR="002060B3" w:rsidRPr="008A6317" w:rsidRDefault="002060B3" w:rsidP="002060B3">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(aka conduit) to a minimum of 50% of exposed parking spaces, OR</w:t>
      </w:r>
    </w:p>
    <w:p w14:paraId="029AF035" w14:textId="77777777" w:rsidR="002060B3" w:rsidRPr="008A6317" w:rsidRDefault="002060B3" w:rsidP="002060B3">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to a minimum of 20% of exposed parking spaces AND install at minimum 5% EVCS to parking spaces requiring any combination of Level 2 and Direct Current Fast Charging EV supply equipment (EVSE), except at least one Level 2 EVSE shall be provided.</w:t>
      </w:r>
    </w:p>
    <w:p w14:paraId="0CFDD568" w14:textId="77777777" w:rsidR="002060B3" w:rsidRDefault="002060B3" w:rsidP="002060B3">
      <w:pPr>
        <w:spacing w:after="120" w:line="240" w:lineRule="auto"/>
        <w:ind w:left="81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F1873">
        <w:rPr>
          <w:rFonts w:eastAsia="Times New Roman" w:cs="Arial"/>
          <w:i/>
          <w:iCs/>
          <w:color w:val="000000"/>
        </w:rPr>
        <w:t xml:space="preserve">IF EXISTING ELECTRICAL SERVICE WILL NOT BE UPGRADED </w:t>
      </w:r>
      <w:r>
        <w:rPr>
          <w:rFonts w:eastAsia="Times New Roman" w:cs="Arial"/>
          <w:color w:val="000000"/>
        </w:rPr>
        <w:t>in the project</w:t>
      </w:r>
      <w:r>
        <w:rPr>
          <w:rFonts w:eastAsia="Times New Roman" w:cs="Arial"/>
          <w:i/>
          <w:iCs/>
          <w:color w:val="000000"/>
        </w:rPr>
        <w:t xml:space="preserve"> scope</w:t>
      </w:r>
      <w:r w:rsidRPr="008A6317">
        <w:rPr>
          <w:rFonts w:eastAsia="Times New Roman" w:cs="Arial"/>
          <w:color w:val="000000"/>
        </w:rPr>
        <w:t>, designate capacity for parking spaces to the maximum extent that does not require an upgrade to existing electrical service.</w:t>
      </w:r>
    </w:p>
    <w:p w14:paraId="02F2320C" w14:textId="5A8F2F94" w:rsidR="0059426D" w:rsidRPr="00D3339D" w:rsidRDefault="0059426D" w:rsidP="0059426D">
      <w:pPr>
        <w:spacing w:after="120" w:line="240" w:lineRule="auto"/>
        <w:ind w:left="270" w:hanging="270"/>
        <w:rPr>
          <w:rFonts w:eastAsia="Times New Roman" w:cs="Arial"/>
          <w:color w:val="000000"/>
        </w:rPr>
      </w:pPr>
    </w:p>
    <w:p w14:paraId="2076A32B" w14:textId="77777777" w:rsidR="0059426D" w:rsidRDefault="0059426D" w:rsidP="0059426D">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7C922AA1" w14:textId="3B9EF24D" w:rsidR="0059426D" w:rsidRPr="0001226B" w:rsidRDefault="00B64453" w:rsidP="0059426D">
      <w:pPr>
        <w:spacing w:after="120" w:line="240" w:lineRule="auto"/>
        <w:rPr>
          <w:rFonts w:eastAsia="Times New Roman" w:cs="Arial"/>
          <w:color w:val="000000"/>
        </w:rPr>
      </w:pPr>
      <w:r>
        <w:rPr>
          <w:rFonts w:eastAsia="Times New Roman" w:cs="Arial"/>
          <w:b/>
          <w:bCs/>
          <w:color w:val="000000"/>
        </w:rPr>
        <w:br/>
      </w:r>
      <w:r w:rsidR="0059426D" w:rsidRPr="0001226B">
        <w:rPr>
          <w:rFonts w:eastAsia="Times New Roman" w:cs="Arial"/>
          <w:b/>
          <w:bCs/>
          <w:color w:val="000000"/>
        </w:rPr>
        <w:t>A4.106.2.3</w:t>
      </w:r>
      <w:r w:rsidR="0059426D" w:rsidRPr="0001226B">
        <w:rPr>
          <w:rFonts w:eastAsia="Times New Roman" w:cs="Arial"/>
          <w:color w:val="000000"/>
        </w:rPr>
        <w:t xml:space="preserve"> </w:t>
      </w:r>
      <w:r w:rsidR="0059426D" w:rsidRPr="0001226B">
        <w:rPr>
          <w:rFonts w:eastAsia="Times New Roman" w:cs="Arial"/>
          <w:b/>
          <w:bCs/>
          <w:color w:val="000000"/>
        </w:rPr>
        <w:t>(MANDATORY)</w:t>
      </w:r>
      <w:r w:rsidR="0059426D" w:rsidRPr="0001226B">
        <w:rPr>
          <w:rFonts w:eastAsia="Times New Roman" w:cs="Arial"/>
          <w:color w:val="000000"/>
        </w:rPr>
        <w:t xml:space="preserve"> Displaced topsoil shall be stockpiled for reuse in a designated area and covered or protected from erosion. </w:t>
      </w:r>
    </w:p>
    <w:p w14:paraId="0E7A5309" w14:textId="77777777" w:rsidR="0059426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053454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13454672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1D09BDE" w14:textId="3C6F0339" w:rsidR="0059426D" w:rsidRPr="0001226B" w:rsidRDefault="00B64453" w:rsidP="0059426D">
      <w:pPr>
        <w:spacing w:after="120" w:line="240" w:lineRule="auto"/>
        <w:rPr>
          <w:rFonts w:eastAsia="Times New Roman" w:cs="Arial"/>
          <w:color w:val="000000"/>
        </w:rPr>
      </w:pPr>
      <w:r>
        <w:rPr>
          <w:rFonts w:eastAsia="Times New Roman" w:cs="Arial"/>
          <w:b/>
          <w:bCs/>
          <w:color w:val="000000"/>
        </w:rPr>
        <w:br/>
      </w:r>
      <w:r w:rsidR="0059426D" w:rsidRPr="0001226B">
        <w:rPr>
          <w:rFonts w:eastAsia="Times New Roman" w:cs="Arial"/>
          <w:b/>
          <w:bCs/>
          <w:color w:val="000000"/>
        </w:rPr>
        <w:t>A4.106.4</w:t>
      </w:r>
      <w:r w:rsidR="0059426D" w:rsidRPr="0001226B">
        <w:rPr>
          <w:rFonts w:eastAsia="Times New Roman" w:cs="Arial"/>
          <w:color w:val="000000"/>
        </w:rPr>
        <w:t xml:space="preserve"> </w:t>
      </w:r>
      <w:r w:rsidR="0059426D" w:rsidRPr="0001226B">
        <w:rPr>
          <w:rFonts w:eastAsia="Times New Roman" w:cs="Arial"/>
          <w:b/>
          <w:bCs/>
          <w:color w:val="000000"/>
        </w:rPr>
        <w:t>(MANDATORY)</w:t>
      </w:r>
      <w:r w:rsidR="0059426D" w:rsidRPr="0001226B">
        <w:rPr>
          <w:rFonts w:eastAsia="Times New Roman" w:cs="Arial"/>
          <w:color w:val="000000"/>
        </w:rPr>
        <w:t xml:space="preserve"> Permeable paving is utilized for not less than 20 percent of the total parking, walking, or patio surfaces. </w:t>
      </w:r>
    </w:p>
    <w:p w14:paraId="5AF85D00" w14:textId="77777777" w:rsidR="0059426D" w:rsidRPr="00D3339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63938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818536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0514C28A" w14:textId="77777777" w:rsidR="0059426D" w:rsidRPr="0001226B" w:rsidRDefault="0059426D" w:rsidP="0059426D">
      <w:pPr>
        <w:spacing w:after="120" w:line="240" w:lineRule="auto"/>
        <w:rPr>
          <w:rFonts w:eastAsia="Times New Roman" w:cs="Arial"/>
          <w:color w:val="000000"/>
        </w:rPr>
      </w:pPr>
      <w:r w:rsidRPr="0001226B">
        <w:rPr>
          <w:rFonts w:eastAsia="Times New Roman" w:cs="Arial"/>
          <w:b/>
          <w:bCs/>
          <w:color w:val="000000"/>
        </w:rPr>
        <w:lastRenderedPageBreak/>
        <w:t>A4.106.5</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Roofing materials shall have a minimum 3-year aged solar reflectance and thermal emittance or a minimum Solar Reflectance Index (SRI) equal to or greater than the values specified in Tables A4.106.5.1(3).</w:t>
      </w:r>
      <w:r w:rsidRPr="0001226B">
        <w:rPr>
          <w:rFonts w:eastAsia="Times New Roman" w:cs="Arial"/>
          <w:i/>
          <w:iCs/>
          <w:color w:val="000000"/>
        </w:rPr>
        <w:t xml:space="preserve"> </w:t>
      </w:r>
      <w:r w:rsidRPr="0001226B">
        <w:rPr>
          <w:rFonts w:eastAsia="Times New Roman" w:cs="Arial"/>
          <w:i/>
          <w:iCs/>
          <w:color w:val="000000"/>
        </w:rPr>
        <w:br/>
        <w:t xml:space="preserve">In Marin County, this measure </w:t>
      </w:r>
      <w:r>
        <w:rPr>
          <w:rFonts w:eastAsia="Times New Roman" w:cs="Arial"/>
          <w:i/>
          <w:iCs/>
          <w:color w:val="000000"/>
        </w:rPr>
        <w:t xml:space="preserve">does not apply to low-rise residential.  This measure </w:t>
      </w:r>
      <w:r w:rsidRPr="0001226B">
        <w:rPr>
          <w:rFonts w:eastAsia="Times New Roman" w:cs="Arial"/>
          <w:i/>
          <w:iCs/>
          <w:color w:val="000000"/>
        </w:rPr>
        <w:t>applies only to high-rise residential buildings, hotels, and motels with a roof slope &gt;2:12.</w:t>
      </w:r>
      <w:r w:rsidRPr="0001226B">
        <w:rPr>
          <w:rFonts w:eastAsia="Times New Roman" w:cs="Arial"/>
          <w:color w:val="000000"/>
        </w:rPr>
        <w:t xml:space="preserve"> </w:t>
      </w:r>
    </w:p>
    <w:p w14:paraId="0877CD14" w14:textId="77777777" w:rsidR="0059426D" w:rsidRPr="00945979"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499844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8118280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i/>
          <w:iCs/>
          <w:color w:val="000000"/>
        </w:rPr>
        <w:t>P</w:t>
      </w:r>
      <w:r w:rsidRPr="0001226B">
        <w:rPr>
          <w:rFonts w:eastAsia="Times New Roman" w:cs="Arial"/>
          <w:i/>
          <w:iCs/>
          <w:color w:val="000000"/>
        </w:rPr>
        <w:t xml:space="preserve">lan sheet reference (if applicable): </w:t>
      </w:r>
      <w:r w:rsidRPr="0001226B">
        <w:rPr>
          <w:rFonts w:eastAsia="Times New Roman" w:cs="Arial"/>
          <w:color w:val="000000"/>
        </w:rPr>
        <w:t>_________________________________</w:t>
      </w:r>
    </w:p>
    <w:p w14:paraId="77031A6E" w14:textId="77777777" w:rsidR="0059426D" w:rsidRPr="0001226B" w:rsidRDefault="0059426D" w:rsidP="0059426D">
      <w:pPr>
        <w:rPr>
          <w:rFonts w:eastAsia="Times New Roman" w:cs="Arial"/>
          <w:b/>
          <w:bCs/>
          <w:color w:val="000000"/>
        </w:rPr>
      </w:pPr>
    </w:p>
    <w:p w14:paraId="4D19E792" w14:textId="735B9D9D" w:rsidR="0059426D" w:rsidRPr="0001226B" w:rsidRDefault="0059426D" w:rsidP="0059426D">
      <w:pPr>
        <w:keepNext/>
        <w:keepLines/>
        <w:spacing w:before="360" w:after="120"/>
        <w:outlineLvl w:val="1"/>
        <w:rPr>
          <w:rFonts w:cs="Arial"/>
          <w:b/>
          <w:caps/>
          <w:sz w:val="28"/>
          <w:szCs w:val="24"/>
        </w:rPr>
      </w:pPr>
      <w:r w:rsidRPr="0001226B">
        <w:rPr>
          <w:rFonts w:cs="Arial"/>
          <w:b/>
          <w:caps/>
          <w:sz w:val="28"/>
          <w:szCs w:val="24"/>
        </w:rPr>
        <w:t>DIVISION 4.</w:t>
      </w:r>
      <w:r>
        <w:rPr>
          <w:rFonts w:cs="Arial"/>
          <w:b/>
          <w:caps/>
          <w:sz w:val="28"/>
          <w:szCs w:val="24"/>
        </w:rPr>
        <w:t>2</w:t>
      </w:r>
      <w:r w:rsidRPr="0001226B">
        <w:rPr>
          <w:rFonts w:cs="Arial"/>
          <w:b/>
          <w:caps/>
          <w:sz w:val="28"/>
          <w:szCs w:val="24"/>
        </w:rPr>
        <w:t xml:space="preserve"> </w:t>
      </w:r>
      <w:r w:rsidR="00FB2F30">
        <w:rPr>
          <w:rFonts w:cs="Arial"/>
          <w:b/>
          <w:caps/>
          <w:sz w:val="28"/>
          <w:szCs w:val="24"/>
        </w:rPr>
        <w:t>ENERGY EFFICIENCY</w:t>
      </w:r>
    </w:p>
    <w:p w14:paraId="79273C9B" w14:textId="77777777" w:rsidR="00814F24" w:rsidRPr="003E099C" w:rsidRDefault="00814F24" w:rsidP="00814F24">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1F2A0758" w14:textId="77777777" w:rsidR="0059426D" w:rsidRPr="00AD35CA" w:rsidRDefault="0059426D" w:rsidP="0059426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2A688A9F" w14:textId="77777777" w:rsidR="0059426D" w:rsidRPr="0001226B" w:rsidRDefault="0059426D" w:rsidP="0059426D">
      <w:pPr>
        <w:spacing w:after="120" w:line="240" w:lineRule="auto"/>
        <w:rPr>
          <w:rFonts w:ascii="Calibri" w:eastAsia="Times New Roman" w:hAnsi="Calibri" w:cs="Calibri"/>
          <w:color w:val="0563C1"/>
          <w:u w:val="single"/>
        </w:rPr>
      </w:pPr>
      <w:r w:rsidRPr="0001226B">
        <w:rPr>
          <w:rFonts w:eastAsia="Times New Roman" w:cs="Arial"/>
          <w:b/>
          <w:bCs/>
          <w:color w:val="000000"/>
        </w:rPr>
        <w:t>4.201.1 (MANDATORY)</w:t>
      </w:r>
      <w:r w:rsidRPr="0001226B">
        <w:rPr>
          <w:rFonts w:eastAsia="Times New Roman" w:cs="Arial"/>
          <w:color w:val="000000"/>
        </w:rPr>
        <w:t xml:space="preserve"> Building meets or exceeds the requirements of the California Building Energy Efficiency Standards</w:t>
      </w:r>
      <w:r>
        <w:rPr>
          <w:rFonts w:eastAsia="Times New Roman" w:cs="Arial"/>
          <w:color w:val="000000"/>
        </w:rPr>
        <w:t>.</w:t>
      </w:r>
    </w:p>
    <w:p w14:paraId="079AAC77" w14:textId="77777777" w:rsidR="0059426D" w:rsidRPr="0001226B" w:rsidRDefault="0059426D" w:rsidP="0059426D">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4163678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016280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3D6F545" w14:textId="77777777" w:rsidR="0059426D" w:rsidRDefault="0059426D" w:rsidP="0059426D"/>
    <w:p w14:paraId="788C4010" w14:textId="77777777" w:rsidR="0059426D" w:rsidRPr="0001226B" w:rsidRDefault="0059426D" w:rsidP="0059426D">
      <w:pPr>
        <w:keepNext/>
        <w:keepLines/>
        <w:spacing w:before="360" w:after="120"/>
        <w:outlineLvl w:val="1"/>
        <w:rPr>
          <w:rFonts w:cs="Arial"/>
          <w:b/>
          <w:caps/>
          <w:sz w:val="28"/>
          <w:szCs w:val="24"/>
        </w:rPr>
      </w:pPr>
      <w:r w:rsidRPr="0001226B">
        <w:rPr>
          <w:rFonts w:cs="Arial"/>
          <w:b/>
          <w:caps/>
          <w:sz w:val="28"/>
          <w:szCs w:val="24"/>
        </w:rPr>
        <w:t>DIVISION 4.3 WATER EFFICIENCY AND CONSERVATION</w:t>
      </w:r>
    </w:p>
    <w:p w14:paraId="7E86B35F" w14:textId="77777777" w:rsidR="00814F24" w:rsidRPr="003E099C" w:rsidRDefault="00814F24" w:rsidP="00814F24">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2AD43171" w14:textId="77777777" w:rsidR="0059426D" w:rsidRPr="003E099C" w:rsidRDefault="0059426D" w:rsidP="0059426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29798B54"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iCs/>
          <w:color w:val="000000"/>
        </w:rPr>
        <w:t>4.303.1</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Plumbing fixtures (water closets and urinals) and fittings (faucets and showerheads) installed in residential buildings shall comply with the prescriptive requirements of Sections 4.303.1.1 through 4.303.1.4.</w:t>
      </w:r>
      <w:r>
        <w:rPr>
          <w:rFonts w:eastAsia="Times New Roman" w:cs="Arial"/>
          <w:color w:val="000000"/>
        </w:rPr>
        <w:t>5</w:t>
      </w:r>
      <w:r w:rsidRPr="0001226B">
        <w:rPr>
          <w:rFonts w:eastAsia="Times New Roman" w:cs="Arial"/>
          <w:color w:val="000000"/>
        </w:rPr>
        <w:t>.</w:t>
      </w:r>
    </w:p>
    <w:p w14:paraId="36E2CFBC"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040590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0576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6483E4F" w14:textId="77777777" w:rsidR="0059426D" w:rsidRDefault="0059426D" w:rsidP="0059426D">
      <w:pPr>
        <w:spacing w:after="120" w:line="240" w:lineRule="auto"/>
        <w:rPr>
          <w:rFonts w:eastAsia="Times New Roman" w:cs="Arial"/>
          <w:b/>
          <w:bCs/>
          <w:iCs/>
          <w:color w:val="000000"/>
        </w:rPr>
      </w:pPr>
    </w:p>
    <w:p w14:paraId="0C8B1C77"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iCs/>
          <w:color w:val="000000"/>
        </w:rPr>
        <w:t>4.303.1.4.3</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Metering faucets in residential buildings shall not deliver more than 0.2 gallons per cycle.</w:t>
      </w:r>
    </w:p>
    <w:p w14:paraId="4FCFCACF"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068683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1346452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1A44F46" w14:textId="77777777" w:rsidR="0059426D" w:rsidRDefault="0059426D" w:rsidP="0059426D">
      <w:pPr>
        <w:spacing w:after="120" w:line="240" w:lineRule="auto"/>
        <w:rPr>
          <w:rFonts w:eastAsia="Times New Roman" w:cs="Arial"/>
          <w:b/>
          <w:bCs/>
          <w:iCs/>
          <w:color w:val="000000"/>
        </w:rPr>
      </w:pPr>
    </w:p>
    <w:p w14:paraId="478215BC" w14:textId="77777777" w:rsidR="0059426D" w:rsidRPr="00BB118D" w:rsidRDefault="0059426D" w:rsidP="0059426D">
      <w:pPr>
        <w:spacing w:after="120" w:line="240" w:lineRule="auto"/>
        <w:rPr>
          <w:rFonts w:eastAsia="Times New Roman" w:cs="Arial"/>
          <w:b/>
          <w:bCs/>
          <w:color w:val="000000"/>
        </w:rPr>
      </w:pPr>
      <w:r w:rsidRPr="00BB118D">
        <w:rPr>
          <w:rFonts w:eastAsia="Times New Roman" w:cs="Arial"/>
          <w:b/>
          <w:bCs/>
          <w:iCs/>
          <w:color w:val="000000"/>
        </w:rPr>
        <w:t xml:space="preserve">4.303.2 </w:t>
      </w:r>
      <w:r>
        <w:rPr>
          <w:rFonts w:eastAsia="Times New Roman" w:cs="Arial"/>
          <w:b/>
          <w:bCs/>
          <w:iCs/>
          <w:color w:val="000000"/>
        </w:rPr>
        <w:t xml:space="preserve">Indoor Water Use </w:t>
      </w:r>
      <w:r w:rsidRPr="00BB118D">
        <w:rPr>
          <w:rFonts w:eastAsia="Times New Roman" w:cs="Arial"/>
          <w:b/>
          <w:bCs/>
          <w:color w:val="000000"/>
        </w:rPr>
        <w:t xml:space="preserve">(MANDATORY) </w:t>
      </w:r>
      <w:r>
        <w:rPr>
          <w:rFonts w:eastAsia="Times New Roman" w:cs="Arial"/>
          <w:b/>
          <w:bCs/>
          <w:color w:val="000000"/>
        </w:rPr>
        <w:t xml:space="preserve">– </w:t>
      </w:r>
      <w:r w:rsidRPr="00BB118D">
        <w:rPr>
          <w:rFonts w:eastAsia="Times New Roman" w:cs="Arial"/>
          <w:b/>
          <w:bCs/>
          <w:color w:val="000000"/>
        </w:rPr>
        <w:t>Submeters for multifamily building and dwelling units in mixed-use residential/commercial buildings.</w:t>
      </w:r>
      <w:r>
        <w:rPr>
          <w:rFonts w:eastAsia="Times New Roman" w:cs="Arial"/>
          <w:color w:val="000000"/>
        </w:rPr>
        <w:t xml:space="preserve">  Submeters shall be installed to measure water usage of individual rental dwelling units in accordance with the </w:t>
      </w:r>
      <w:r w:rsidRPr="00BB118D">
        <w:rPr>
          <w:rFonts w:eastAsia="Times New Roman" w:cs="Arial"/>
          <w:i/>
          <w:iCs/>
          <w:color w:val="000000"/>
        </w:rPr>
        <w:t>California Plumbing Code</w:t>
      </w:r>
      <w:r>
        <w:rPr>
          <w:rFonts w:eastAsia="Times New Roman" w:cs="Arial"/>
          <w:color w:val="000000"/>
        </w:rPr>
        <w:t>.</w:t>
      </w:r>
    </w:p>
    <w:p w14:paraId="648896F3" w14:textId="77777777" w:rsidR="0059426D" w:rsidRDefault="0059426D" w:rsidP="0059426D">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647050169"/>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346075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713D752"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iCs/>
          <w:color w:val="000000"/>
        </w:rPr>
        <w:t>4.303.</w:t>
      </w:r>
      <w:r>
        <w:rPr>
          <w:rFonts w:eastAsia="Times New Roman" w:cs="Arial"/>
          <w:b/>
          <w:bCs/>
          <w:iCs/>
          <w:color w:val="000000"/>
        </w:rPr>
        <w:t>3</w:t>
      </w:r>
      <w:r w:rsidRPr="00BB118D">
        <w:rPr>
          <w:rFonts w:eastAsia="Times New Roman" w:cs="Arial"/>
          <w:b/>
          <w:bCs/>
          <w:iCs/>
          <w:color w:val="000000"/>
        </w:rPr>
        <w:t xml:space="preserve"> </w:t>
      </w:r>
      <w:r>
        <w:rPr>
          <w:rFonts w:eastAsia="Times New Roman" w:cs="Arial"/>
          <w:b/>
          <w:bCs/>
          <w:iCs/>
          <w:color w:val="000000"/>
        </w:rPr>
        <w:t xml:space="preserve">Indoor Water Use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Plumbing fixtures and fittings required in Section 4.303.1 shall be installed in accordance with the </w:t>
      </w:r>
      <w:r w:rsidRPr="0001226B">
        <w:rPr>
          <w:rFonts w:eastAsia="Times New Roman" w:cs="Arial"/>
          <w:i/>
          <w:iCs/>
          <w:color w:val="000000"/>
        </w:rPr>
        <w:t>California Plumbing Code</w:t>
      </w:r>
      <w:r w:rsidRPr="0001226B">
        <w:rPr>
          <w:rFonts w:eastAsia="Times New Roman" w:cs="Arial"/>
          <w:color w:val="000000"/>
        </w:rPr>
        <w:t xml:space="preserve"> and shall meet the applicable referenced standards.</w:t>
      </w:r>
    </w:p>
    <w:p w14:paraId="7F3845F8"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812061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214854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2CE12B7D"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iCs/>
          <w:color w:val="000000"/>
        </w:rPr>
        <w:lastRenderedPageBreak/>
        <w:t xml:space="preserve">4.304.1 </w:t>
      </w:r>
      <w:r>
        <w:rPr>
          <w:rFonts w:eastAsia="Times New Roman" w:cs="Arial"/>
          <w:b/>
          <w:bCs/>
          <w:iCs/>
          <w:color w:val="000000"/>
        </w:rPr>
        <w:t xml:space="preserve">Outdoor Water Use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Residential developments shall comply with local water efficient landscape ordinance or the current California Department of Water Resources Model Water Efficient Landscape Ordinance (MWELO), whichever is more stringent.</w:t>
      </w:r>
    </w:p>
    <w:p w14:paraId="554E1F91" w14:textId="77777777" w:rsidR="0059426D" w:rsidRPr="006020FC"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853642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987327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311DF09E"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iCs/>
          <w:color w:val="000000"/>
        </w:rPr>
        <w:t xml:space="preserve">4.305.1 </w:t>
      </w:r>
      <w:r>
        <w:rPr>
          <w:rFonts w:eastAsia="Times New Roman" w:cs="Arial"/>
          <w:b/>
          <w:bCs/>
          <w:iCs/>
          <w:color w:val="000000"/>
        </w:rPr>
        <w:t xml:space="preserve">Water Reuse Systems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w:t>
      </w:r>
    </w:p>
    <w:p w14:paraId="64A4A94D"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892761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143578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BFFC8E4" w14:textId="77777777" w:rsidR="0059426D" w:rsidRDefault="0059426D" w:rsidP="0059426D">
      <w:pPr>
        <w:spacing w:after="120" w:line="240" w:lineRule="auto"/>
        <w:rPr>
          <w:rFonts w:eastAsia="Times New Roman" w:cs="Arial"/>
          <w:b/>
          <w:bCs/>
          <w:color w:val="000000"/>
        </w:rPr>
      </w:pPr>
    </w:p>
    <w:p w14:paraId="3ECA851B" w14:textId="77777777" w:rsidR="0059426D" w:rsidRPr="0001226B" w:rsidRDefault="0059426D" w:rsidP="0059426D">
      <w:pPr>
        <w:keepNext/>
        <w:keepLines/>
        <w:spacing w:before="360" w:after="120"/>
        <w:outlineLvl w:val="1"/>
        <w:rPr>
          <w:rFonts w:cs="Arial"/>
          <w:b/>
          <w:caps/>
          <w:sz w:val="28"/>
          <w:szCs w:val="24"/>
        </w:rPr>
      </w:pPr>
      <w:r w:rsidRPr="0001226B">
        <w:rPr>
          <w:rFonts w:cs="Arial"/>
          <w:b/>
          <w:caps/>
          <w:sz w:val="28"/>
          <w:szCs w:val="24"/>
        </w:rPr>
        <w:t>DIVISION 4.4 MATERIAL CONSERVATION &amp; RESOURCE EFFICIENCY</w:t>
      </w:r>
    </w:p>
    <w:p w14:paraId="1956701B" w14:textId="77777777" w:rsidR="00814F24" w:rsidRPr="003E099C" w:rsidRDefault="00814F24" w:rsidP="00814F24">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7DCAF7DD" w14:textId="77777777" w:rsidR="0059426D" w:rsidRPr="003E099C" w:rsidRDefault="0059426D" w:rsidP="0059426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E93C7F4" w14:textId="77777777" w:rsidR="0059426D" w:rsidRDefault="0059426D" w:rsidP="0059426D">
      <w:pPr>
        <w:spacing w:after="120" w:line="240" w:lineRule="auto"/>
        <w:rPr>
          <w:rFonts w:eastAsia="Times New Roman" w:cs="Arial"/>
          <w:color w:val="000000"/>
        </w:rPr>
      </w:pPr>
      <w:r w:rsidRPr="0001226B">
        <w:rPr>
          <w:rFonts w:eastAsia="Times New Roman" w:cs="Arial"/>
          <w:b/>
          <w:bCs/>
          <w:iCs/>
          <w:color w:val="000000"/>
        </w:rPr>
        <w:t xml:space="preserve">A4.403.2 </w:t>
      </w:r>
      <w:bookmarkStart w:id="10" w:name="_Hlk117177933"/>
      <w:r>
        <w:rPr>
          <w:rFonts w:eastAsia="Times New Roman" w:cs="Arial"/>
          <w:b/>
          <w:bCs/>
          <w:iCs/>
          <w:color w:val="000000"/>
        </w:rPr>
        <w:t xml:space="preserve">Foundation Systems </w:t>
      </w:r>
      <w:bookmarkEnd w:id="10"/>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Cement use in foundation mix design is reduced </w:t>
      </w:r>
      <w:r>
        <w:rPr>
          <w:rFonts w:eastAsia="Times New Roman" w:cs="Arial"/>
          <w:color w:val="000000"/>
        </w:rPr>
        <w:t xml:space="preserve">in accordance with </w:t>
      </w:r>
      <w:hyperlink r:id="rId22" w:history="1">
        <w:r w:rsidRPr="00795F0F">
          <w:rPr>
            <w:rStyle w:val="Hyperlink"/>
            <w:rFonts w:cs="Arial"/>
            <w:i/>
            <w:iCs/>
          </w:rPr>
          <w:t>Marin County Building Code, Chapter 19.07 – Carbon Concrete Requirements</w:t>
        </w:r>
      </w:hyperlink>
      <w:r w:rsidRPr="0001226B">
        <w:rPr>
          <w:rFonts w:eastAsia="Times New Roman" w:cs="Arial"/>
          <w:color w:val="000000"/>
        </w:rPr>
        <w:t>.</w:t>
      </w:r>
      <w:r>
        <w:rPr>
          <w:rFonts w:eastAsia="Times New Roman" w:cs="Arial"/>
          <w:color w:val="000000"/>
        </w:rPr>
        <w:t xml:space="preserve">  Select one Pathway and submit the appropriate compliance forms during Plan Review AND for Final Inspection:</w:t>
      </w:r>
    </w:p>
    <w:p w14:paraId="366AC06C" w14:textId="77777777" w:rsidR="0059426D" w:rsidRDefault="00000000" w:rsidP="0059426D">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59426D">
            <w:rPr>
              <w:rFonts w:ascii="MS Gothic" w:eastAsia="MS Gothic" w:hAnsi="MS Gothic" w:cs="Arial" w:hint="eastAsia"/>
              <w:color w:val="000000"/>
            </w:rPr>
            <w:t>☐</w:t>
          </w:r>
        </w:sdtContent>
      </w:sdt>
      <w:r w:rsidR="0059426D">
        <w:rPr>
          <w:rFonts w:eastAsia="Times New Roman" w:cs="Arial"/>
          <w:color w:val="000000"/>
        </w:rPr>
        <w:t xml:space="preserve"> Cement Limit Pathway</w:t>
      </w:r>
    </w:p>
    <w:p w14:paraId="3864AE8D" w14:textId="5A7D125E" w:rsidR="0059426D" w:rsidRPr="00532CCE" w:rsidRDefault="00000000" w:rsidP="0059426D">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59426D">
            <w:rPr>
              <w:rFonts w:ascii="MS Gothic" w:eastAsia="MS Gothic" w:hAnsi="MS Gothic" w:cs="Arial" w:hint="eastAsia"/>
              <w:color w:val="000000"/>
            </w:rPr>
            <w:t>☐</w:t>
          </w:r>
        </w:sdtContent>
      </w:sdt>
      <w:r w:rsidR="0059426D">
        <w:rPr>
          <w:rFonts w:eastAsia="Times New Roman" w:cs="Arial"/>
          <w:color w:val="000000"/>
        </w:rPr>
        <w:t xml:space="preserve"> For Plan Review</w:t>
      </w:r>
      <w:r w:rsidR="0059426D" w:rsidRPr="00532CCE">
        <w:rPr>
          <w:rFonts w:eastAsia="Times New Roman" w:cs="Arial"/>
          <w:color w:val="000000"/>
        </w:rPr>
        <w:t xml:space="preserve">: </w:t>
      </w:r>
      <w:hyperlink r:id="rId23" w:history="1">
        <w:r w:rsidR="0059426D" w:rsidRPr="0060582B">
          <w:rPr>
            <w:rFonts w:eastAsia="Times New Roman" w:cs="Arial"/>
            <w:color w:val="0F5F89"/>
            <w:u w:val="single"/>
            <w:bdr w:val="none" w:sz="0" w:space="0" w:color="auto" w:frame="1"/>
          </w:rPr>
          <w:t>Design Team (Structural Engineer/Architect) Low Carbon Concrete Cement Compliance Form</w:t>
        </w:r>
      </w:hyperlink>
    </w:p>
    <w:p w14:paraId="09891D5C" w14:textId="575FE9D0" w:rsidR="0059426D" w:rsidRDefault="00000000" w:rsidP="0059426D">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59426D">
            <w:rPr>
              <w:rFonts w:ascii="MS Gothic" w:eastAsia="MS Gothic" w:hAnsi="MS Gothic" w:cs="Arial" w:hint="eastAsia"/>
              <w:color w:val="000000"/>
            </w:rPr>
            <w:t>☐</w:t>
          </w:r>
        </w:sdtContent>
      </w:sdt>
      <w:r w:rsidR="0059426D">
        <w:rPr>
          <w:rFonts w:eastAsia="Times New Roman" w:cs="Arial"/>
          <w:color w:val="000000"/>
        </w:rPr>
        <w:t xml:space="preserve"> For Final Inspection: </w:t>
      </w:r>
      <w:hyperlink r:id="rId24" w:history="1">
        <w:r w:rsidR="0059426D" w:rsidRPr="0060582B">
          <w:rPr>
            <w:rFonts w:eastAsia="Times New Roman" w:cs="Arial"/>
            <w:color w:val="0F5F89"/>
            <w:u w:val="single"/>
            <w:bdr w:val="none" w:sz="0" w:space="0" w:color="auto" w:frame="1"/>
          </w:rPr>
          <w:t>Contractor Low Carbon Concrete Cement Compliance Form</w:t>
        </w:r>
      </w:hyperlink>
      <w:r w:rsidR="0059426D">
        <w:rPr>
          <w:rFonts w:eastAsia="Times New Roman" w:cs="Arial"/>
          <w:color w:val="0F5F89"/>
          <w:u w:val="single"/>
          <w:bdr w:val="none" w:sz="0" w:space="0" w:color="auto" w:frame="1"/>
        </w:rPr>
        <w:t xml:space="preserve"> </w:t>
      </w:r>
      <w:r w:rsidR="0059426D" w:rsidRPr="00FB3F8C">
        <w:t>accompanied by batch receipts from ready-mix supplier</w:t>
      </w:r>
      <w:r w:rsidR="0059426D" w:rsidRPr="00FB3F8C">
        <w:br/>
      </w:r>
    </w:p>
    <w:p w14:paraId="6C38067F" w14:textId="77777777" w:rsidR="0059426D" w:rsidRDefault="00000000" w:rsidP="0059426D">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59426D" w:rsidRPr="0001226B">
            <w:rPr>
              <w:rFonts w:ascii="Segoe UI Symbol" w:eastAsia="Times New Roman" w:hAnsi="Segoe UI Symbol" w:cs="Segoe UI Symbol"/>
              <w:color w:val="000000"/>
            </w:rPr>
            <w:t>☐</w:t>
          </w:r>
        </w:sdtContent>
      </w:sdt>
      <w:r w:rsidR="0059426D">
        <w:rPr>
          <w:rFonts w:eastAsia="Times New Roman" w:cs="Arial"/>
          <w:color w:val="000000"/>
        </w:rPr>
        <w:t xml:space="preserve"> Embodied Carbon Pathway</w:t>
      </w:r>
    </w:p>
    <w:p w14:paraId="3C5E1931" w14:textId="529301F4" w:rsidR="0059426D" w:rsidRPr="00374D96" w:rsidRDefault="00000000" w:rsidP="0059426D">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59426D">
            <w:rPr>
              <w:rFonts w:ascii="MS Gothic" w:eastAsia="MS Gothic" w:hAnsi="MS Gothic" w:cs="Arial" w:hint="eastAsia"/>
              <w:color w:val="000000"/>
            </w:rPr>
            <w:t>☐</w:t>
          </w:r>
        </w:sdtContent>
      </w:sdt>
      <w:r w:rsidR="0059426D">
        <w:rPr>
          <w:rFonts w:eastAsia="Times New Roman" w:cs="Arial"/>
          <w:color w:val="000000"/>
        </w:rPr>
        <w:t xml:space="preserve"> For Plan Review</w:t>
      </w:r>
      <w:r w:rsidR="0059426D" w:rsidRPr="00532CCE">
        <w:rPr>
          <w:rFonts w:eastAsia="Times New Roman" w:cs="Arial"/>
          <w:color w:val="000000"/>
        </w:rPr>
        <w:t xml:space="preserve">: </w:t>
      </w:r>
      <w:hyperlink r:id="rId25" w:history="1">
        <w:r w:rsidR="0059426D" w:rsidRPr="0060582B">
          <w:rPr>
            <w:rFonts w:eastAsia="Times New Roman" w:cs="Arial"/>
            <w:color w:val="0F5F89"/>
            <w:u w:val="single"/>
          </w:rPr>
          <w:t>Design Team (Structural Engineer/Architect) Low Carbon Concrete EC Compliance Form</w:t>
        </w:r>
      </w:hyperlink>
    </w:p>
    <w:p w14:paraId="00F94BBD" w14:textId="382B230C" w:rsidR="0059426D" w:rsidRPr="00374D96" w:rsidRDefault="00000000" w:rsidP="0059426D">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59426D">
            <w:rPr>
              <w:rFonts w:ascii="MS Gothic" w:eastAsia="MS Gothic" w:hAnsi="MS Gothic" w:cs="Arial" w:hint="eastAsia"/>
              <w:color w:val="000000"/>
            </w:rPr>
            <w:t>☐</w:t>
          </w:r>
        </w:sdtContent>
      </w:sdt>
      <w:r w:rsidR="0059426D">
        <w:rPr>
          <w:rFonts w:eastAsia="Times New Roman" w:cs="Arial"/>
          <w:color w:val="000000"/>
        </w:rPr>
        <w:t xml:space="preserve"> For Final Inspection: </w:t>
      </w:r>
      <w:hyperlink r:id="rId26" w:history="1">
        <w:r w:rsidR="00025067" w:rsidRPr="006F0F23">
          <w:rPr>
            <w:rStyle w:val="Hyperlink"/>
            <w:rFonts w:eastAsia="Times New Roman" w:cs="Arial"/>
          </w:rPr>
          <w:t>Contractor Low Carbon Concrete EC Compliance Form</w:t>
        </w:r>
      </w:hyperlink>
      <w:r w:rsidR="00025067">
        <w:rPr>
          <w:rFonts w:eastAsia="Times New Roman" w:cs="Arial"/>
          <w:color w:val="000000"/>
        </w:rPr>
        <w:t xml:space="preserve"> </w:t>
      </w:r>
      <w:r w:rsidR="0059426D" w:rsidRPr="00FB3F8C">
        <w:t>accompanied by batch receipts from ready-mix supplier</w:t>
      </w:r>
      <w:r w:rsidR="0059426D" w:rsidRPr="00FB3F8C">
        <w:br/>
      </w:r>
    </w:p>
    <w:p w14:paraId="76DB4A74" w14:textId="77777777" w:rsidR="0059426D" w:rsidRPr="0001226B" w:rsidRDefault="0059426D" w:rsidP="0059426D">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color w:val="000000"/>
        </w:rPr>
        <w:br/>
      </w:r>
    </w:p>
    <w:p w14:paraId="55C43834"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iCs/>
          <w:color w:val="000000"/>
        </w:rPr>
        <w:t xml:space="preserve">A4.405.3 </w:t>
      </w:r>
      <w:r>
        <w:rPr>
          <w:rFonts w:eastAsia="Times New Roman" w:cs="Arial"/>
          <w:b/>
          <w:bCs/>
          <w:iCs/>
          <w:color w:val="000000"/>
        </w:rPr>
        <w:t xml:space="preserve">Material Sources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Postconsumer or </w:t>
      </w:r>
      <w:proofErr w:type="spellStart"/>
      <w:r w:rsidRPr="0001226B">
        <w:rPr>
          <w:rFonts w:eastAsia="Times New Roman" w:cs="Arial"/>
          <w:color w:val="000000"/>
        </w:rPr>
        <w:t>preconsumer</w:t>
      </w:r>
      <w:proofErr w:type="spellEnd"/>
      <w:r w:rsidRPr="0001226B">
        <w:rPr>
          <w:rFonts w:eastAsia="Times New Roman" w:cs="Arial"/>
          <w:color w:val="000000"/>
        </w:rPr>
        <w:t xml:space="preserve"> recycled content value (RCV) materials are used on the project, not less than a 10 percent recycled content value.</w:t>
      </w:r>
    </w:p>
    <w:p w14:paraId="63AD1634" w14:textId="77777777" w:rsidR="0059426D" w:rsidRPr="006020FC"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72737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863709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0239B7A4"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 xml:space="preserve">4.406.1 </w:t>
      </w:r>
      <w:r>
        <w:rPr>
          <w:rFonts w:eastAsia="Times New Roman" w:cs="Arial"/>
          <w:b/>
          <w:bCs/>
          <w:color w:val="000000"/>
        </w:rPr>
        <w:t xml:space="preserve">Enhanced Durability and Reduced Maintenance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Annular spaces around pipes, electric cables, conduits, or other openings in plates at exterior walls shall be protected against the passage of rodents by closing such openings with cement mortar, concrete </w:t>
      </w:r>
      <w:proofErr w:type="gramStart"/>
      <w:r w:rsidRPr="0001226B">
        <w:rPr>
          <w:rFonts w:eastAsia="Times New Roman" w:cs="Arial"/>
          <w:color w:val="000000"/>
        </w:rPr>
        <w:t>masonry</w:t>
      </w:r>
      <w:proofErr w:type="gramEnd"/>
      <w:r w:rsidRPr="0001226B">
        <w:rPr>
          <w:rFonts w:eastAsia="Times New Roman" w:cs="Arial"/>
          <w:color w:val="000000"/>
        </w:rPr>
        <w:t xml:space="preserve"> or similar method acceptable to the enforcing agency.</w:t>
      </w:r>
    </w:p>
    <w:p w14:paraId="7B46AD85"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07453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236647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17BC832" w14:textId="77777777" w:rsidR="0059426D" w:rsidRPr="0001226B" w:rsidRDefault="0059426D" w:rsidP="0059426D">
      <w:pPr>
        <w:spacing w:after="120" w:line="240" w:lineRule="auto"/>
        <w:rPr>
          <w:rFonts w:eastAsia="Times New Roman" w:cs="Arial"/>
        </w:rPr>
      </w:pPr>
      <w:r w:rsidRPr="0001226B">
        <w:rPr>
          <w:rFonts w:eastAsia="Times New Roman" w:cs="Arial"/>
          <w:b/>
          <w:bCs/>
          <w:color w:val="000000"/>
        </w:rPr>
        <w:lastRenderedPageBreak/>
        <w:t xml:space="preserve">4.408.1 </w:t>
      </w:r>
      <w:r>
        <w:rPr>
          <w:rFonts w:eastAsia="Times New Roman" w:cs="Arial"/>
          <w:b/>
          <w:bCs/>
          <w:color w:val="000000"/>
        </w:rPr>
        <w:t xml:space="preserve">Construction Waste Reduction, Disposal and Recycling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Recycle and/or salvage for reuse a minimum of 65 percent of the nonhazardous construction and demolition waste in accordance with the reporting standards outlined by </w:t>
      </w:r>
      <w:hyperlink r:id="rId27" w:history="1">
        <w:r w:rsidRPr="002328BF">
          <w:rPr>
            <w:rStyle w:val="Hyperlink"/>
            <w:rFonts w:eastAsia="Times New Roman" w:cs="Arial"/>
          </w:rPr>
          <w:t>Zero Waste Marin</w:t>
        </w:r>
      </w:hyperlink>
      <w:r w:rsidRPr="0001226B">
        <w:rPr>
          <w:rFonts w:eastAsia="Times New Roman" w:cs="Arial"/>
          <w:color w:val="000000"/>
        </w:rPr>
        <w:t>.</w:t>
      </w:r>
      <w:r w:rsidRPr="0001226B">
        <w:rPr>
          <w:rFonts w:eastAsia="Times New Roman" w:cs="Arial"/>
          <w:b/>
          <w:bCs/>
          <w:color w:val="000000"/>
        </w:rPr>
        <w:br/>
      </w:r>
      <w:r w:rsidRPr="0001226B">
        <w:rPr>
          <w:rFonts w:eastAsia="Times New Roman" w:cs="Arial"/>
        </w:rPr>
        <w:t xml:space="preserve">Completed </w:t>
      </w:r>
      <w:sdt>
        <w:sdtPr>
          <w:rPr>
            <w:rFonts w:eastAsia="Times New Roman" w:cs="Arial"/>
          </w:rPr>
          <w:id w:val="46555040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40832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4BC00E6" w14:textId="77777777" w:rsidR="0059426D" w:rsidRDefault="0059426D" w:rsidP="0059426D">
      <w:pPr>
        <w:spacing w:after="120" w:line="240" w:lineRule="auto"/>
        <w:rPr>
          <w:rFonts w:eastAsia="Times New Roman" w:cs="Arial"/>
          <w:b/>
          <w:bCs/>
          <w:color w:val="000000"/>
        </w:rPr>
      </w:pPr>
    </w:p>
    <w:p w14:paraId="1B7B767C"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 xml:space="preserve">A4.408.1 </w:t>
      </w:r>
      <w:r>
        <w:rPr>
          <w:rFonts w:eastAsia="Times New Roman" w:cs="Arial"/>
          <w:b/>
          <w:bCs/>
          <w:color w:val="000000"/>
        </w:rPr>
        <w:t>Construction Waste Reduction, Disposal and Recycling</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6A7D4158" w14:textId="77777777" w:rsidR="0059426D" w:rsidRPr="00071F91"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4889800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795565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6240C60D" w14:textId="77777777" w:rsidR="0059426D" w:rsidRPr="0001226B" w:rsidRDefault="0059426D" w:rsidP="0059426D">
      <w:pPr>
        <w:spacing w:after="120" w:line="240" w:lineRule="auto"/>
        <w:rPr>
          <w:rFonts w:eastAsia="Times New Roman" w:cs="Arial"/>
          <w:b/>
          <w:bCs/>
          <w:color w:val="000000"/>
        </w:rPr>
      </w:pPr>
      <w:r w:rsidRPr="000D30E8">
        <w:rPr>
          <w:rFonts w:eastAsia="Times New Roman" w:cs="Arial"/>
          <w:b/>
          <w:bCs/>
          <w:color w:val="000000"/>
        </w:rPr>
        <w:t xml:space="preserve">4.410.1 Building Maintenance and Operation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An operation and maintenance manual shall be provided to the building occupant or owner.</w:t>
      </w:r>
    </w:p>
    <w:p w14:paraId="69FACEF1" w14:textId="77777777" w:rsidR="0059426D" w:rsidRPr="00071F91"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485940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24102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55E1D4CF"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4.410.2</w:t>
      </w:r>
      <w:r w:rsidRPr="000D30E8">
        <w:rPr>
          <w:rFonts w:eastAsia="Times New Roman" w:cs="Arial"/>
          <w:b/>
          <w:bCs/>
          <w:color w:val="000000"/>
        </w:rPr>
        <w:t xml:space="preserve"> Building Maintenance and Operation</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more restrictive.</w:t>
      </w:r>
    </w:p>
    <w:p w14:paraId="53ADDA32" w14:textId="77777777" w:rsidR="0059426D" w:rsidRDefault="0059426D" w:rsidP="0059426D">
      <w:pPr>
        <w:spacing w:after="240" w:line="240" w:lineRule="auto"/>
        <w:rPr>
          <w:rFonts w:eastAsia="Times New Roman" w:cs="Arial"/>
          <w:color w:val="000000"/>
        </w:rPr>
      </w:pPr>
      <w:r w:rsidRPr="0001226B">
        <w:rPr>
          <w:rFonts w:eastAsia="Times New Roman" w:cs="Arial"/>
        </w:rPr>
        <w:t xml:space="preserve">Completed </w:t>
      </w:r>
      <w:sdt>
        <w:sdtPr>
          <w:rPr>
            <w:rFonts w:eastAsia="Times New Roman" w:cs="Arial"/>
          </w:rPr>
          <w:id w:val="14170569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22714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F989791" w14:textId="77777777" w:rsidR="0059426D" w:rsidRPr="0001226B" w:rsidRDefault="0059426D" w:rsidP="0059426D">
      <w:pPr>
        <w:spacing w:after="240" w:line="240" w:lineRule="auto"/>
        <w:rPr>
          <w:rFonts w:eastAsia="Times New Roman" w:cs="Arial"/>
        </w:rPr>
      </w:pPr>
    </w:p>
    <w:p w14:paraId="2BFB62A1" w14:textId="77777777" w:rsidR="0059426D" w:rsidRPr="0001226B" w:rsidRDefault="0059426D" w:rsidP="0059426D">
      <w:pPr>
        <w:keepNext/>
        <w:keepLines/>
        <w:spacing w:before="360" w:after="120"/>
        <w:outlineLvl w:val="1"/>
        <w:rPr>
          <w:rFonts w:cs="Arial"/>
          <w:b/>
          <w:caps/>
          <w:sz w:val="28"/>
          <w:szCs w:val="24"/>
        </w:rPr>
      </w:pPr>
      <w:r w:rsidRPr="0001226B">
        <w:rPr>
          <w:rFonts w:cs="Arial"/>
          <w:b/>
          <w:caps/>
          <w:sz w:val="28"/>
          <w:szCs w:val="24"/>
        </w:rPr>
        <w:t>DIVISION 4.5 ENVIRONMENTAL QUALITY</w:t>
      </w:r>
    </w:p>
    <w:p w14:paraId="68E8AE6C" w14:textId="77777777" w:rsidR="00814F24" w:rsidRPr="003E099C" w:rsidRDefault="00814F24" w:rsidP="00814F24">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2FC06A52" w14:textId="77777777" w:rsidR="0059426D" w:rsidRPr="003E099C" w:rsidRDefault="0059426D" w:rsidP="0059426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03BBA64E" w14:textId="77777777" w:rsidR="0059426D" w:rsidRPr="0001226B" w:rsidRDefault="0059426D" w:rsidP="0059426D">
      <w:pPr>
        <w:spacing w:after="120" w:line="240" w:lineRule="auto"/>
        <w:rPr>
          <w:rFonts w:ascii="Calibri" w:eastAsia="Times New Roman" w:hAnsi="Calibri" w:cs="Calibri"/>
          <w:color w:val="0563C1"/>
          <w:u w:val="single"/>
        </w:rPr>
      </w:pPr>
      <w:r w:rsidRPr="0001226B">
        <w:rPr>
          <w:rFonts w:eastAsia="Times New Roman" w:cs="Arial"/>
          <w:b/>
          <w:bCs/>
          <w:color w:val="000000"/>
        </w:rPr>
        <w:t xml:space="preserve">4.503.1 </w:t>
      </w:r>
      <w:r>
        <w:rPr>
          <w:rFonts w:eastAsia="Times New Roman" w:cs="Arial"/>
          <w:b/>
          <w:bCs/>
          <w:color w:val="000000"/>
        </w:rPr>
        <w:t xml:space="preserve">Fireplaces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Any installed gas fireplace shall be a direct-vent sealed-combustion type. Any installed woodstove or pellet stove shall comply with the U.S. EPA New Source Performance Standards (NSPS) emission limits as </w:t>
      </w:r>
      <w:proofErr w:type="gramStart"/>
      <w:r w:rsidRPr="0001226B">
        <w:rPr>
          <w:rFonts w:eastAsia="Times New Roman" w:cs="Arial"/>
          <w:color w:val="000000"/>
        </w:rPr>
        <w:t>applicable, and</w:t>
      </w:r>
      <w:proofErr w:type="gramEnd"/>
      <w:r w:rsidRPr="0001226B">
        <w:rPr>
          <w:rFonts w:eastAsia="Times New Roman" w:cs="Arial"/>
          <w:color w:val="000000"/>
        </w:rPr>
        <w:t xml:space="preserve"> shall have a permanent label indicating they are certified to meet the emission limits. Woodstoves, pellet stoves and fireplaces shall also comply with applicable local ordinances </w:t>
      </w:r>
      <w:r>
        <w:rPr>
          <w:rFonts w:eastAsia="Times New Roman" w:cs="Arial"/>
          <w:color w:val="000000"/>
        </w:rPr>
        <w:t xml:space="preserve">in accordance with </w:t>
      </w:r>
      <w:hyperlink r:id="rId28" w:history="1">
        <w:r w:rsidRPr="00AB6522">
          <w:rPr>
            <w:rStyle w:val="Hyperlink"/>
            <w:rFonts w:cs="Arial"/>
            <w:i/>
            <w:iCs/>
          </w:rPr>
          <w:t>Marin County Building Code, Chapter 19.08</w:t>
        </w:r>
      </w:hyperlink>
    </w:p>
    <w:p w14:paraId="50E7C1FF" w14:textId="77777777" w:rsidR="0059426D" w:rsidRPr="00071F91"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36106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499926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660A2E4C"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4.504.1</w:t>
      </w:r>
      <w:r w:rsidRPr="0001226B">
        <w:rPr>
          <w:rFonts w:eastAsia="Times New Roman" w:cs="Arial"/>
          <w:color w:val="000000"/>
        </w:rPr>
        <w:t xml:space="preserve"> </w:t>
      </w:r>
      <w:r w:rsidRPr="00C20D9A">
        <w:rPr>
          <w:rFonts w:eastAsia="Times New Roman" w:cs="Arial"/>
          <w:b/>
          <w:bCs/>
          <w:color w:val="000000"/>
        </w:rPr>
        <w:t>Pollutant Control</w:t>
      </w:r>
      <w:r>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openings and other related air distribution component openings shall be covered during construction.</w:t>
      </w:r>
    </w:p>
    <w:p w14:paraId="2F9F1192" w14:textId="77777777" w:rsidR="0059426D" w:rsidRPr="00071F91"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779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329214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0471E077" w14:textId="77777777" w:rsidR="0059426D" w:rsidRPr="0001226B" w:rsidRDefault="0059426D" w:rsidP="0059426D">
      <w:pPr>
        <w:rPr>
          <w:rFonts w:eastAsia="Times New Roman" w:cs="Arial"/>
          <w:b/>
          <w:bCs/>
          <w:color w:val="000000"/>
        </w:rPr>
      </w:pPr>
      <w:r w:rsidRPr="0001226B">
        <w:rPr>
          <w:rFonts w:eastAsia="Times New Roman" w:cs="Arial"/>
          <w:b/>
          <w:bCs/>
          <w:color w:val="000000"/>
        </w:rPr>
        <w:t>4.504.2.1</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Adhesives, sealants and caulks shall be compliant with VOC and other toxic compound limits.</w:t>
      </w:r>
    </w:p>
    <w:p w14:paraId="1FBCE137"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4291777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74042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C18C65C"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lastRenderedPageBreak/>
        <w:t>4.504.2.2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Paints, stains and other coatings shall be compliant with VOC limits. </w:t>
      </w:r>
    </w:p>
    <w:p w14:paraId="4D7E86EC" w14:textId="68BCFF8E" w:rsidR="0059426D" w:rsidRPr="003A702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325332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462793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rPr>
        <w:br/>
      </w:r>
    </w:p>
    <w:p w14:paraId="0A0ADADD"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4.504.2.3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Aerosol paints and coatings shall be compliant with product weighted MIR Limits for ROC and other toxic compounds.</w:t>
      </w:r>
    </w:p>
    <w:p w14:paraId="5D7AFC91" w14:textId="4704386B"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37289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6270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color w:val="000000"/>
        </w:rPr>
        <w:br/>
      </w:r>
    </w:p>
    <w:p w14:paraId="52382DED"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4.504.2.4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Documentation shall be provided to verify that compliant VOC limit finish materials have been used.</w:t>
      </w:r>
    </w:p>
    <w:p w14:paraId="5046C27A" w14:textId="2B01E2FD" w:rsidR="0059426D" w:rsidRPr="003A702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059680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838616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rPr>
        <w:br/>
      </w:r>
    </w:p>
    <w:p w14:paraId="459F92F1"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Carpet and carpet systems shall be compliant with VOC limits.</w:t>
      </w:r>
    </w:p>
    <w:p w14:paraId="15D5127A" w14:textId="5BA6D14F" w:rsidR="0059426D" w:rsidRPr="003A702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5770259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40029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rPr>
        <w:br/>
      </w:r>
    </w:p>
    <w:p w14:paraId="2A328D84"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4.504.4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80 percent of floor area receiving resilient flooring shall comply with specified VOC criteria.</w:t>
      </w:r>
    </w:p>
    <w:p w14:paraId="706BC775" w14:textId="1566D956"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373418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8885422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color w:val="000000"/>
        </w:rPr>
        <w:br/>
      </w:r>
    </w:p>
    <w:p w14:paraId="71CFD0C8" w14:textId="77777777" w:rsidR="0059426D" w:rsidRPr="0001226B" w:rsidRDefault="0059426D" w:rsidP="0059426D">
      <w:pPr>
        <w:rPr>
          <w:b/>
          <w:bCs/>
        </w:rPr>
      </w:pPr>
      <w:r w:rsidRPr="0001226B">
        <w:rPr>
          <w:b/>
          <w:bCs/>
        </w:rPr>
        <w:t>4.504.5</w:t>
      </w:r>
      <w:r w:rsidRPr="0001226B">
        <w:rPr>
          <w:rFonts w:eastAsia="Times New Roman" w:cs="Arial"/>
          <w:color w:val="000000"/>
        </w:rPr>
        <w:t xml:space="preserve"> </w:t>
      </w:r>
      <w:r w:rsidRPr="00C414A2">
        <w:rPr>
          <w:rFonts w:eastAsia="Times New Roman" w:cs="Arial"/>
          <w:b/>
          <w:bCs/>
          <w:color w:val="000000"/>
        </w:rPr>
        <w:t>Pollutant Control</w:t>
      </w:r>
      <w:r w:rsidRPr="0001226B">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t>Particleboard, medium density fiberboard (MDF), and hardwood plywood used in interior finish systems shall comply with low formaldehyde emission standards.</w:t>
      </w:r>
    </w:p>
    <w:p w14:paraId="4C897D78" w14:textId="15BCBB52" w:rsidR="0059426D" w:rsidRPr="003A702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475959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770900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rPr>
        <w:br/>
      </w:r>
    </w:p>
    <w:p w14:paraId="519F4553"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A4.504.2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Install VOC compliant resilient flooring systems. Ninety (90) percent of floor area receiving resilient flooring shall comply with the VOC-emission limits established in section A4.504.2.</w:t>
      </w:r>
    </w:p>
    <w:p w14:paraId="66336E19" w14:textId="49795303" w:rsidR="0059426D" w:rsidRPr="003A702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772241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2056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rPr>
        <w:br/>
      </w:r>
    </w:p>
    <w:p w14:paraId="5E1392F7"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A4.504.3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Thermal insulation installed in the building shall </w:t>
      </w:r>
      <w:proofErr w:type="gramStart"/>
      <w:r>
        <w:rPr>
          <w:rFonts w:eastAsia="Times New Roman" w:cs="Arial"/>
          <w:color w:val="000000"/>
        </w:rPr>
        <w:t>be in</w:t>
      </w:r>
      <w:r w:rsidRPr="0001226B">
        <w:rPr>
          <w:rFonts w:eastAsia="Times New Roman" w:cs="Arial"/>
          <w:color w:val="000000"/>
        </w:rPr>
        <w:t xml:space="preserve"> compliance with</w:t>
      </w:r>
      <w:proofErr w:type="gramEnd"/>
      <w:r w:rsidRPr="0001226B">
        <w:rPr>
          <w:rFonts w:eastAsia="Times New Roman" w:cs="Arial"/>
          <w:color w:val="000000"/>
        </w:rPr>
        <w:t xml:space="preserve"> VOC limits.</w:t>
      </w:r>
    </w:p>
    <w:p w14:paraId="2FF9FE6D" w14:textId="2C5A4D2D" w:rsidR="0059426D" w:rsidRPr="003A702D"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458673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0755953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34C9C">
        <w:rPr>
          <w:rFonts w:eastAsia="Times New Roman" w:cs="Arial"/>
        </w:rPr>
        <w:br/>
      </w:r>
    </w:p>
    <w:p w14:paraId="24A25645"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 xml:space="preserve">4.505.2 </w:t>
      </w:r>
      <w:r>
        <w:rPr>
          <w:rFonts w:eastAsia="Times New Roman" w:cs="Arial"/>
          <w:b/>
          <w:bCs/>
          <w:color w:val="000000"/>
        </w:rPr>
        <w:t xml:space="preserve">Interior Moisture Control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Vapor retarder and capillary break is installed at slab on grade foundations.</w:t>
      </w:r>
    </w:p>
    <w:p w14:paraId="2866B271" w14:textId="12C7699A" w:rsidR="0059426D" w:rsidRPr="0001226B" w:rsidRDefault="0059426D" w:rsidP="00334C9C">
      <w:pPr>
        <w:spacing w:after="240" w:line="240" w:lineRule="auto"/>
        <w:rPr>
          <w:rFonts w:eastAsia="Times New Roman" w:cs="Arial"/>
          <w:b/>
          <w:bCs/>
          <w:color w:val="000000"/>
        </w:rPr>
      </w:pPr>
      <w:r w:rsidRPr="0001226B">
        <w:rPr>
          <w:rFonts w:eastAsia="Times New Roman" w:cs="Arial"/>
        </w:rPr>
        <w:t xml:space="preserve">Completed </w:t>
      </w:r>
      <w:sdt>
        <w:sdtPr>
          <w:rPr>
            <w:rFonts w:eastAsia="Times New Roman" w:cs="Arial"/>
          </w:rPr>
          <w:id w:val="8748121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6240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r w:rsidR="00334C9C">
        <w:rPr>
          <w:rFonts w:eastAsia="Times New Roman" w:cs="Arial"/>
          <w:b/>
          <w:bCs/>
          <w:color w:val="000000"/>
        </w:rPr>
        <w:br/>
      </w:r>
      <w:r w:rsidRPr="0001226B">
        <w:rPr>
          <w:rFonts w:eastAsia="Times New Roman" w:cs="Arial"/>
          <w:b/>
          <w:bCs/>
          <w:color w:val="000000"/>
        </w:rPr>
        <w:t>4.505.3</w:t>
      </w:r>
      <w:r w:rsidRPr="003F4F11">
        <w:rPr>
          <w:rFonts w:eastAsia="Times New Roman" w:cs="Arial"/>
          <w:b/>
          <w:bCs/>
          <w:color w:val="000000"/>
        </w:rPr>
        <w:t xml:space="preserve"> </w:t>
      </w:r>
      <w:r>
        <w:rPr>
          <w:rFonts w:eastAsia="Times New Roman" w:cs="Arial"/>
          <w:b/>
          <w:bCs/>
          <w:color w:val="000000"/>
        </w:rPr>
        <w:t>Interior Moisture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Moisture content of building materials used in wall and floor framing is checked before enclosure.</w:t>
      </w:r>
    </w:p>
    <w:p w14:paraId="06D85CA4"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496502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023729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F043C5D" w14:textId="77777777" w:rsidR="0059426D" w:rsidRPr="0001226B" w:rsidRDefault="0059426D" w:rsidP="0059426D">
      <w:pPr>
        <w:rPr>
          <w:rFonts w:eastAsia="Times New Roman" w:cs="Arial"/>
          <w:b/>
          <w:bCs/>
          <w:color w:val="000000"/>
        </w:rPr>
      </w:pPr>
      <w:r w:rsidRPr="0001226B">
        <w:rPr>
          <w:rFonts w:eastAsia="Times New Roman" w:cs="Arial"/>
          <w:b/>
          <w:bCs/>
          <w:color w:val="000000"/>
        </w:rPr>
        <w:lastRenderedPageBreak/>
        <w:t>4.506.1</w:t>
      </w:r>
      <w:r>
        <w:rPr>
          <w:rFonts w:eastAsia="Times New Roman" w:cs="Arial"/>
          <w:b/>
          <w:bCs/>
          <w:color w:val="000000"/>
        </w:rPr>
        <w:t xml:space="preserve"> Indoor Air Quality and Exhaust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Each bathroom shall be provided with the following:</w:t>
      </w:r>
    </w:p>
    <w:p w14:paraId="208C8DD5" w14:textId="77777777" w:rsidR="0059426D" w:rsidRPr="0001226B" w:rsidRDefault="0059426D" w:rsidP="0059426D">
      <w:pPr>
        <w:numPr>
          <w:ilvl w:val="0"/>
          <w:numId w:val="15"/>
        </w:numPr>
        <w:spacing w:after="120" w:line="240" w:lineRule="auto"/>
        <w:contextualSpacing/>
        <w:rPr>
          <w:rFonts w:eastAsia="Times New Roman" w:cs="Arial"/>
          <w:color w:val="000000"/>
        </w:rPr>
      </w:pPr>
      <w:r w:rsidRPr="0001226B">
        <w:rPr>
          <w:rFonts w:eastAsia="Arial" w:cs="Arial"/>
          <w:color w:val="000000"/>
        </w:rPr>
        <w:t>ENERGY STAR fans ducted to terminate outside the building.</w:t>
      </w:r>
    </w:p>
    <w:p w14:paraId="4B29FA3F" w14:textId="77777777" w:rsidR="0059426D" w:rsidRPr="0001226B" w:rsidRDefault="0059426D" w:rsidP="0059426D">
      <w:pPr>
        <w:numPr>
          <w:ilvl w:val="0"/>
          <w:numId w:val="15"/>
        </w:numPr>
        <w:spacing w:after="120" w:line="240" w:lineRule="auto"/>
        <w:contextualSpacing/>
        <w:rPr>
          <w:rFonts w:eastAsia="Times New Roman" w:cs="Arial"/>
          <w:color w:val="000000"/>
        </w:rPr>
      </w:pPr>
      <w:r w:rsidRPr="0001226B">
        <w:rPr>
          <w:rFonts w:eastAsia="Arial" w:cs="Arial"/>
          <w:color w:val="000000"/>
        </w:rPr>
        <w:t>Fans must be controlled by a humidity control (Separate or built-in); OR functioning as a component of a whole-house ventilation system.</w:t>
      </w:r>
    </w:p>
    <w:p w14:paraId="247222DF" w14:textId="77777777" w:rsidR="0059426D" w:rsidRPr="0001226B" w:rsidRDefault="0059426D" w:rsidP="0059426D">
      <w:pPr>
        <w:numPr>
          <w:ilvl w:val="0"/>
          <w:numId w:val="15"/>
        </w:numPr>
        <w:spacing w:after="120" w:line="240" w:lineRule="auto"/>
        <w:contextualSpacing/>
        <w:rPr>
          <w:rFonts w:eastAsia="Times New Roman" w:cs="Arial"/>
          <w:color w:val="000000"/>
        </w:rPr>
      </w:pPr>
      <w:r w:rsidRPr="0001226B">
        <w:rPr>
          <w:rFonts w:eastAsia="Arial" w:cs="Arial"/>
          <w:color w:val="000000"/>
        </w:rPr>
        <w:t>Humidity controls with manual or automatic means of adjustment, capable of adjustment between a relative humidity range of ≤ 50 percent to a maximum of 80 percent.</w:t>
      </w:r>
      <w:r>
        <w:rPr>
          <w:rFonts w:eastAsia="Arial" w:cs="Arial"/>
          <w:color w:val="000000"/>
        </w:rPr>
        <w:br/>
      </w:r>
    </w:p>
    <w:p w14:paraId="49B092A3" w14:textId="77777777" w:rsidR="0059426D" w:rsidRPr="0001226B" w:rsidRDefault="0059426D" w:rsidP="0059426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14458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23732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15F657F3" w14:textId="77777777" w:rsidR="0059426D" w:rsidRDefault="0059426D" w:rsidP="0059426D">
      <w:pPr>
        <w:spacing w:after="120" w:line="240" w:lineRule="auto"/>
        <w:rPr>
          <w:rFonts w:eastAsia="Times New Roman" w:cs="Arial"/>
          <w:b/>
          <w:bCs/>
          <w:color w:val="000000"/>
        </w:rPr>
      </w:pPr>
    </w:p>
    <w:p w14:paraId="2698CBDD" w14:textId="77777777" w:rsidR="0059426D" w:rsidRPr="0001226B" w:rsidRDefault="0059426D" w:rsidP="0059426D">
      <w:pPr>
        <w:spacing w:after="120" w:line="240" w:lineRule="auto"/>
        <w:rPr>
          <w:rFonts w:eastAsia="Times New Roman" w:cs="Arial"/>
          <w:b/>
          <w:bCs/>
          <w:color w:val="000000"/>
        </w:rPr>
      </w:pPr>
      <w:r w:rsidRPr="0001226B">
        <w:rPr>
          <w:rFonts w:eastAsia="Times New Roman" w:cs="Arial"/>
          <w:b/>
          <w:bCs/>
          <w:color w:val="000000"/>
        </w:rPr>
        <w:t>4.507.2</w:t>
      </w:r>
      <w:r>
        <w:rPr>
          <w:rFonts w:eastAsia="Times New Roman" w:cs="Arial"/>
          <w:b/>
          <w:bCs/>
          <w:color w:val="000000"/>
        </w:rPr>
        <w:t xml:space="preserve"> Environmental Comfort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systems are sized, designed, and equipment is selected using the following methods:</w:t>
      </w:r>
    </w:p>
    <w:p w14:paraId="4ED194CE" w14:textId="77777777" w:rsidR="0059426D" w:rsidRPr="0001226B" w:rsidRDefault="0059426D" w:rsidP="0059426D">
      <w:pPr>
        <w:numPr>
          <w:ilvl w:val="0"/>
          <w:numId w:val="16"/>
        </w:numPr>
        <w:spacing w:after="120" w:line="240" w:lineRule="auto"/>
        <w:contextualSpacing/>
        <w:rPr>
          <w:rFonts w:eastAsia="Times New Roman" w:cs="Arial"/>
          <w:color w:val="000000"/>
        </w:rPr>
      </w:pPr>
      <w:r w:rsidRPr="0001226B">
        <w:rPr>
          <w:rFonts w:eastAsia="Arial" w:cs="Arial"/>
          <w:color w:val="000000"/>
        </w:rPr>
        <w:t>Establish heat loss and heat gain values according to ANSI/ACCA 2 Manual J-2016 or equivalent.</w:t>
      </w:r>
    </w:p>
    <w:p w14:paraId="59469387" w14:textId="77777777" w:rsidR="0059426D" w:rsidRPr="0001226B" w:rsidRDefault="0059426D" w:rsidP="0059426D">
      <w:pPr>
        <w:numPr>
          <w:ilvl w:val="0"/>
          <w:numId w:val="16"/>
        </w:numPr>
        <w:spacing w:after="120" w:line="240" w:lineRule="auto"/>
        <w:contextualSpacing/>
        <w:rPr>
          <w:rFonts w:eastAsia="Times New Roman" w:cs="Arial"/>
          <w:color w:val="000000"/>
        </w:rPr>
      </w:pPr>
      <w:r w:rsidRPr="0001226B">
        <w:rPr>
          <w:rFonts w:eastAsia="Arial" w:cs="Arial"/>
          <w:color w:val="000000"/>
        </w:rPr>
        <w:t xml:space="preserve">Size duct systems according to ANSI/ACCA 1 Manual D </w:t>
      </w:r>
      <w:r>
        <w:rPr>
          <w:rFonts w:eastAsia="Arial" w:cs="Arial"/>
          <w:color w:val="000000"/>
        </w:rPr>
        <w:t>–</w:t>
      </w:r>
      <w:r w:rsidRPr="0001226B">
        <w:rPr>
          <w:rFonts w:eastAsia="Arial" w:cs="Arial"/>
          <w:color w:val="000000"/>
        </w:rPr>
        <w:t xml:space="preserve"> 2016 or equivalent.</w:t>
      </w:r>
    </w:p>
    <w:p w14:paraId="03968314" w14:textId="77777777" w:rsidR="0059426D" w:rsidRPr="0001226B" w:rsidRDefault="0059426D" w:rsidP="0059426D">
      <w:pPr>
        <w:numPr>
          <w:ilvl w:val="0"/>
          <w:numId w:val="16"/>
        </w:numPr>
        <w:spacing w:after="120" w:line="240" w:lineRule="auto"/>
        <w:contextualSpacing/>
        <w:rPr>
          <w:rFonts w:eastAsia="Times New Roman" w:cs="Arial"/>
          <w:color w:val="000000"/>
        </w:rPr>
      </w:pPr>
      <w:r w:rsidRPr="0001226B">
        <w:rPr>
          <w:rFonts w:eastAsia="Arial" w:cs="Arial"/>
          <w:color w:val="000000"/>
        </w:rPr>
        <w:t>Select heating and cooling equipment according to ANSI/ACCA 3 Manual S-2014 or equivalent.</w:t>
      </w:r>
      <w:r>
        <w:rPr>
          <w:rFonts w:eastAsia="Arial" w:cs="Arial"/>
          <w:color w:val="000000"/>
        </w:rPr>
        <w:br/>
      </w:r>
    </w:p>
    <w:p w14:paraId="402F525C" w14:textId="77777777" w:rsidR="0059426D" w:rsidRPr="00B8210D" w:rsidRDefault="0059426D" w:rsidP="0059426D">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43613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96987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2E5F101E" w14:textId="77777777" w:rsidR="00F2080E" w:rsidRDefault="00F2080E"/>
    <w:sectPr w:rsidR="00F2080E" w:rsidSect="00EC6EBD">
      <w:headerReference w:type="even" r:id="rId29"/>
      <w:headerReference w:type="default" r:id="rId30"/>
      <w:footerReference w:type="even" r:id="rId31"/>
      <w:footerReference w:type="default" r:id="rId32"/>
      <w:headerReference w:type="first" r:id="rId33"/>
      <w:footerReference w:type="first" r:id="rId34"/>
      <w:pgSz w:w="12240" w:h="15840"/>
      <w:pgMar w:top="1080" w:right="630" w:bottom="99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esnoo.neal@gmail.com" w:date="2023-01-27T16:21:00Z" w:initials="de">
    <w:p w14:paraId="364AC306" w14:textId="77777777" w:rsidR="00742772" w:rsidRDefault="00742772" w:rsidP="00742772">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7" w:author="Reyes, Brian" w:date="2023-01-30T10:10:00Z" w:initials="RB">
    <w:p w14:paraId="6D288D20" w14:textId="77777777" w:rsidR="00742772" w:rsidRDefault="00742772" w:rsidP="00742772">
      <w:pPr>
        <w:pStyle w:val="CommentText"/>
      </w:pPr>
      <w:r>
        <w:rPr>
          <w:rStyle w:val="CommentReference"/>
        </w:rPr>
        <w:annotationRef/>
      </w:r>
      <w:r>
        <w:t>Good point.  It does map back to EE-C3 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AC306" w15:done="1"/>
  <w15:commentEx w15:paraId="6D288D20" w15:paraIdParent="364AC3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AC306" w16cid:durableId="48A52730"/>
  <w16cid:commentId w16cid:paraId="6D288D20"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4574" w14:textId="77777777" w:rsidR="00E3044E" w:rsidRDefault="00E3044E" w:rsidP="0059426D">
      <w:pPr>
        <w:spacing w:after="0" w:line="240" w:lineRule="auto"/>
      </w:pPr>
      <w:r>
        <w:separator/>
      </w:r>
    </w:p>
  </w:endnote>
  <w:endnote w:type="continuationSeparator" w:id="0">
    <w:p w14:paraId="4DF42BF6" w14:textId="77777777" w:rsidR="00E3044E" w:rsidRDefault="00E3044E" w:rsidP="0059426D">
      <w:pPr>
        <w:spacing w:after="0" w:line="240" w:lineRule="auto"/>
      </w:pPr>
      <w:r>
        <w:continuationSeparator/>
      </w:r>
    </w:p>
  </w:endnote>
  <w:endnote w:type="continuationNotice" w:id="1">
    <w:p w14:paraId="6D976055" w14:textId="77777777" w:rsidR="00E3044E" w:rsidRDefault="00E30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19CF" w14:textId="77777777" w:rsidR="00C60432" w:rsidRDefault="00C6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4E384047" w14:textId="77777777" w:rsidR="00A60AD9" w:rsidRDefault="00187A5A" w:rsidP="003A1470">
        <w:pPr>
          <w:pStyle w:val="Footer"/>
          <w:tabs>
            <w:tab w:val="clear" w:pos="9360"/>
            <w:tab w:val="right" w:pos="10710"/>
          </w:tabs>
        </w:pPr>
        <w:r>
          <w:rPr>
            <w:i/>
            <w:iCs/>
          </w:rPr>
          <w:t xml:space="preserve">FOR PROJECTS SUBMITTED ON OR AFTER JANUARY 1, </w:t>
        </w:r>
        <w:proofErr w:type="gramStart"/>
        <w:r>
          <w:rPr>
            <w:i/>
            <w:iCs/>
          </w:rPr>
          <w:t>2023</w:t>
        </w:r>
        <w:proofErr w:type="gramEnd"/>
        <w:r>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D99" w14:textId="77777777" w:rsidR="00C60432" w:rsidRDefault="00C6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F558" w14:textId="77777777" w:rsidR="00E3044E" w:rsidRDefault="00E3044E" w:rsidP="0059426D">
      <w:pPr>
        <w:spacing w:after="0" w:line="240" w:lineRule="auto"/>
      </w:pPr>
      <w:r>
        <w:separator/>
      </w:r>
    </w:p>
  </w:footnote>
  <w:footnote w:type="continuationSeparator" w:id="0">
    <w:p w14:paraId="00601256" w14:textId="77777777" w:rsidR="00E3044E" w:rsidRDefault="00E3044E" w:rsidP="0059426D">
      <w:pPr>
        <w:spacing w:after="0" w:line="240" w:lineRule="auto"/>
      </w:pPr>
      <w:r>
        <w:continuationSeparator/>
      </w:r>
    </w:p>
  </w:footnote>
  <w:footnote w:type="continuationNotice" w:id="1">
    <w:p w14:paraId="664D8611" w14:textId="77777777" w:rsidR="00E3044E" w:rsidRDefault="00E3044E">
      <w:pPr>
        <w:spacing w:after="0" w:line="240" w:lineRule="auto"/>
      </w:pPr>
    </w:p>
  </w:footnote>
  <w:footnote w:id="2">
    <w:p w14:paraId="3AA06A05" w14:textId="0F1D6D19" w:rsidR="0059426D" w:rsidRDefault="0059426D" w:rsidP="0059426D">
      <w:pPr>
        <w:pStyle w:val="FootnoteText"/>
        <w:jc w:val="both"/>
      </w:pPr>
      <w:r>
        <w:rPr>
          <w:rStyle w:val="FootnoteReference"/>
        </w:rPr>
        <w:footnoteRef/>
      </w:r>
      <w:r>
        <w:t xml:space="preserve"> A qualified building professional can be an architect, engineer, contractor, or qualified green building professional, such as a CALGreen Special inspector</w:t>
      </w:r>
      <w:r w:rsidR="00AF460A">
        <w:t xml:space="preserve"> or LEED 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D8E" w14:textId="026B2E06" w:rsidR="00C60432" w:rsidRDefault="00000000">
    <w:pPr>
      <w:pStyle w:val="Header"/>
    </w:pPr>
    <w:r>
      <w:rPr>
        <w:noProof/>
      </w:rPr>
      <w:pict w14:anchorId="4C520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5719" o:spid="_x0000_s1029" type="#_x0000_t136" style="position:absolute;margin-left:0;margin-top:0;width:656.5pt;height:101pt;rotation:315;z-index:-25165516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5152" w14:textId="13A5F763" w:rsidR="00236E01" w:rsidRDefault="00000000">
    <w:pPr>
      <w:pStyle w:val="Header"/>
    </w:pPr>
    <w:r>
      <w:rPr>
        <w:noProof/>
      </w:rPr>
      <w:pict w14:anchorId="445F3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5720" o:spid="_x0000_s1030" type="#_x0000_t136" style="position:absolute;margin-left:0;margin-top:0;width:656.5pt;height:101pt;rotation:315;z-index:-25165312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728C" w14:textId="1628E1DF" w:rsidR="00C60432" w:rsidRDefault="00000000">
    <w:pPr>
      <w:pStyle w:val="Header"/>
    </w:pPr>
    <w:r>
      <w:rPr>
        <w:noProof/>
      </w:rPr>
      <w:pict w14:anchorId="7EF4F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5718" o:spid="_x0000_s1028" type="#_x0000_t136" style="position:absolute;margin-left:0;margin-top:0;width:656.5pt;height:101pt;rotation:315;z-index:-251657216;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1E"/>
    <w:multiLevelType w:val="hybridMultilevel"/>
    <w:tmpl w:val="AC94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8FF"/>
    <w:multiLevelType w:val="hybridMultilevel"/>
    <w:tmpl w:val="291EF028"/>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7729E"/>
    <w:multiLevelType w:val="hybridMultilevel"/>
    <w:tmpl w:val="B2E0CB1C"/>
    <w:lvl w:ilvl="0" w:tplc="889E77E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45AC4"/>
    <w:multiLevelType w:val="hybridMultilevel"/>
    <w:tmpl w:val="C0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756C5"/>
    <w:multiLevelType w:val="hybridMultilevel"/>
    <w:tmpl w:val="263A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15B27"/>
    <w:multiLevelType w:val="hybridMultilevel"/>
    <w:tmpl w:val="518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5385F"/>
    <w:multiLevelType w:val="hybridMultilevel"/>
    <w:tmpl w:val="6A326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81B23"/>
    <w:multiLevelType w:val="hybridMultilevel"/>
    <w:tmpl w:val="792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047BE"/>
    <w:multiLevelType w:val="hybridMultilevel"/>
    <w:tmpl w:val="3E6E6C52"/>
    <w:lvl w:ilvl="0" w:tplc="8794C5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264CD"/>
    <w:multiLevelType w:val="hybridMultilevel"/>
    <w:tmpl w:val="7820E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1114A"/>
    <w:multiLevelType w:val="hybridMultilevel"/>
    <w:tmpl w:val="D86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03B34"/>
    <w:multiLevelType w:val="hybridMultilevel"/>
    <w:tmpl w:val="B9A4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32615"/>
    <w:multiLevelType w:val="hybridMultilevel"/>
    <w:tmpl w:val="D8086AA8"/>
    <w:lvl w:ilvl="0" w:tplc="AA8C3CAA">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F54990"/>
    <w:multiLevelType w:val="hybridMultilevel"/>
    <w:tmpl w:val="AC78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91A42"/>
    <w:multiLevelType w:val="hybridMultilevel"/>
    <w:tmpl w:val="FFCC02F4"/>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8219C"/>
    <w:multiLevelType w:val="hybridMultilevel"/>
    <w:tmpl w:val="34BA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D2D1B"/>
    <w:multiLevelType w:val="hybridMultilevel"/>
    <w:tmpl w:val="BBA41286"/>
    <w:lvl w:ilvl="0" w:tplc="E21CEF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2638358">
    <w:abstractNumId w:val="21"/>
  </w:num>
  <w:num w:numId="2" w16cid:durableId="1030109427">
    <w:abstractNumId w:val="2"/>
  </w:num>
  <w:num w:numId="3" w16cid:durableId="1381055193">
    <w:abstractNumId w:val="1"/>
  </w:num>
  <w:num w:numId="4" w16cid:durableId="49812169">
    <w:abstractNumId w:val="14"/>
  </w:num>
  <w:num w:numId="5" w16cid:durableId="246116805">
    <w:abstractNumId w:val="13"/>
  </w:num>
  <w:num w:numId="6" w16cid:durableId="2088645590">
    <w:abstractNumId w:val="16"/>
  </w:num>
  <w:num w:numId="7" w16cid:durableId="2047633049">
    <w:abstractNumId w:val="20"/>
  </w:num>
  <w:num w:numId="8" w16cid:durableId="513766565">
    <w:abstractNumId w:val="3"/>
  </w:num>
  <w:num w:numId="9" w16cid:durableId="1497527984">
    <w:abstractNumId w:val="0"/>
  </w:num>
  <w:num w:numId="10" w16cid:durableId="1063721426">
    <w:abstractNumId w:val="6"/>
  </w:num>
  <w:num w:numId="11" w16cid:durableId="1307321145">
    <w:abstractNumId w:val="7"/>
  </w:num>
  <w:num w:numId="12" w16cid:durableId="508107236">
    <w:abstractNumId w:val="15"/>
  </w:num>
  <w:num w:numId="13" w16cid:durableId="690840533">
    <w:abstractNumId w:val="17"/>
  </w:num>
  <w:num w:numId="14" w16cid:durableId="1579172439">
    <w:abstractNumId w:val="11"/>
  </w:num>
  <w:num w:numId="15" w16cid:durableId="392237252">
    <w:abstractNumId w:val="9"/>
  </w:num>
  <w:num w:numId="16" w16cid:durableId="221648187">
    <w:abstractNumId w:val="18"/>
  </w:num>
  <w:num w:numId="17" w16cid:durableId="1191459278">
    <w:abstractNumId w:val="4"/>
  </w:num>
  <w:num w:numId="18" w16cid:durableId="1501309163">
    <w:abstractNumId w:val="10"/>
  </w:num>
  <w:num w:numId="19" w16cid:durableId="1293823288">
    <w:abstractNumId w:val="12"/>
  </w:num>
  <w:num w:numId="20" w16cid:durableId="1298489046">
    <w:abstractNumId w:val="22"/>
  </w:num>
  <w:num w:numId="21" w16cid:durableId="584993062">
    <w:abstractNumId w:val="8"/>
  </w:num>
  <w:num w:numId="22" w16cid:durableId="1650282794">
    <w:abstractNumId w:val="19"/>
  </w:num>
  <w:num w:numId="23" w16cid:durableId="93787449">
    <w:abstractNumId w:val="23"/>
  </w:num>
  <w:num w:numId="24" w16cid:durableId="2118941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6D"/>
    <w:rsid w:val="00025067"/>
    <w:rsid w:val="000259C1"/>
    <w:rsid w:val="0004575D"/>
    <w:rsid w:val="0008467D"/>
    <w:rsid w:val="00092796"/>
    <w:rsid w:val="000C1E8F"/>
    <w:rsid w:val="00120A24"/>
    <w:rsid w:val="00187A5A"/>
    <w:rsid w:val="00195D03"/>
    <w:rsid w:val="00203677"/>
    <w:rsid w:val="002060B3"/>
    <w:rsid w:val="00245F40"/>
    <w:rsid w:val="0025125F"/>
    <w:rsid w:val="00281642"/>
    <w:rsid w:val="002D0C55"/>
    <w:rsid w:val="00301790"/>
    <w:rsid w:val="00312324"/>
    <w:rsid w:val="00334C9C"/>
    <w:rsid w:val="00380C07"/>
    <w:rsid w:val="00384D00"/>
    <w:rsid w:val="00393107"/>
    <w:rsid w:val="003A1470"/>
    <w:rsid w:val="003A19E4"/>
    <w:rsid w:val="003F28FA"/>
    <w:rsid w:val="004966C4"/>
    <w:rsid w:val="004A221E"/>
    <w:rsid w:val="004A712C"/>
    <w:rsid w:val="004B7ECA"/>
    <w:rsid w:val="005028A1"/>
    <w:rsid w:val="00513454"/>
    <w:rsid w:val="0059426D"/>
    <w:rsid w:val="005B7A35"/>
    <w:rsid w:val="005D1E11"/>
    <w:rsid w:val="005D4469"/>
    <w:rsid w:val="005E79E1"/>
    <w:rsid w:val="00611131"/>
    <w:rsid w:val="006178B8"/>
    <w:rsid w:val="0063390F"/>
    <w:rsid w:val="00652EF0"/>
    <w:rsid w:val="006737C2"/>
    <w:rsid w:val="006817D3"/>
    <w:rsid w:val="006C2A0D"/>
    <w:rsid w:val="006D4D04"/>
    <w:rsid w:val="006E7111"/>
    <w:rsid w:val="006F0F23"/>
    <w:rsid w:val="00707C0F"/>
    <w:rsid w:val="00724237"/>
    <w:rsid w:val="00742696"/>
    <w:rsid w:val="00742772"/>
    <w:rsid w:val="007427D8"/>
    <w:rsid w:val="007629BB"/>
    <w:rsid w:val="00785C8B"/>
    <w:rsid w:val="007962F5"/>
    <w:rsid w:val="007A64F4"/>
    <w:rsid w:val="007F0906"/>
    <w:rsid w:val="0080425B"/>
    <w:rsid w:val="00805480"/>
    <w:rsid w:val="00814F24"/>
    <w:rsid w:val="00820A7D"/>
    <w:rsid w:val="00821CDC"/>
    <w:rsid w:val="008227CF"/>
    <w:rsid w:val="0088606D"/>
    <w:rsid w:val="009A5256"/>
    <w:rsid w:val="009C049C"/>
    <w:rsid w:val="009C13B1"/>
    <w:rsid w:val="00A47FAE"/>
    <w:rsid w:val="00A537E7"/>
    <w:rsid w:val="00AC1A56"/>
    <w:rsid w:val="00AF460A"/>
    <w:rsid w:val="00B060A6"/>
    <w:rsid w:val="00B27AC8"/>
    <w:rsid w:val="00B3711E"/>
    <w:rsid w:val="00B6242E"/>
    <w:rsid w:val="00B64453"/>
    <w:rsid w:val="00B77B64"/>
    <w:rsid w:val="00BA16FF"/>
    <w:rsid w:val="00BA1F55"/>
    <w:rsid w:val="00C31646"/>
    <w:rsid w:val="00C34AAF"/>
    <w:rsid w:val="00C60432"/>
    <w:rsid w:val="00CC0EFE"/>
    <w:rsid w:val="00D16AC5"/>
    <w:rsid w:val="00D36A28"/>
    <w:rsid w:val="00D6427D"/>
    <w:rsid w:val="00D71976"/>
    <w:rsid w:val="00D90198"/>
    <w:rsid w:val="00DE286E"/>
    <w:rsid w:val="00E14060"/>
    <w:rsid w:val="00E3044E"/>
    <w:rsid w:val="00E92538"/>
    <w:rsid w:val="00E94979"/>
    <w:rsid w:val="00EA5BF9"/>
    <w:rsid w:val="00EC4BDD"/>
    <w:rsid w:val="00EC5B79"/>
    <w:rsid w:val="00ED4C62"/>
    <w:rsid w:val="00F00D13"/>
    <w:rsid w:val="00F2080E"/>
    <w:rsid w:val="00F66796"/>
    <w:rsid w:val="00F82872"/>
    <w:rsid w:val="00FB2F30"/>
    <w:rsid w:val="00FD6944"/>
    <w:rsid w:val="00FD78AB"/>
    <w:rsid w:val="00FE1723"/>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1EA86"/>
  <w15:chartTrackingRefBased/>
  <w15:docId w15:val="{DA827E47-20A6-49D3-87A5-ACBC004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6D"/>
    <w:pPr>
      <w:spacing w:after="200" w:line="276" w:lineRule="auto"/>
    </w:pPr>
    <w:rPr>
      <w:rFonts w:ascii="Arial" w:hAnsi="Arial"/>
    </w:rPr>
  </w:style>
  <w:style w:type="paragraph" w:styleId="Heading1">
    <w:name w:val="heading 1"/>
    <w:basedOn w:val="Normal"/>
    <w:next w:val="Normal"/>
    <w:link w:val="Heading1Char"/>
    <w:uiPriority w:val="9"/>
    <w:qFormat/>
    <w:rsid w:val="005942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26D"/>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5942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426D"/>
    <w:rPr>
      <w:rFonts w:ascii="Calibri" w:hAnsi="Calibri"/>
      <w:b/>
      <w:caps/>
      <w:spacing w:val="20"/>
    </w:rPr>
  </w:style>
  <w:style w:type="character" w:customStyle="1" w:styleId="Heading3Char">
    <w:name w:val="Heading 3 Char"/>
    <w:basedOn w:val="DefaultParagraphFont"/>
    <w:link w:val="Heading3"/>
    <w:uiPriority w:val="9"/>
    <w:rsid w:val="0059426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9426D"/>
    <w:pPr>
      <w:ind w:left="720"/>
      <w:contextualSpacing/>
      <w:jc w:val="both"/>
    </w:pPr>
    <w:rPr>
      <w:rFonts w:ascii="Calibri Light" w:hAnsi="Calibri Light"/>
    </w:rPr>
  </w:style>
  <w:style w:type="table" w:styleId="TableGrid">
    <w:name w:val="Table Grid"/>
    <w:basedOn w:val="TableNormal"/>
    <w:uiPriority w:val="39"/>
    <w:rsid w:val="0059426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9426D"/>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59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6D"/>
    <w:rPr>
      <w:rFonts w:ascii="Arial" w:hAnsi="Arial"/>
    </w:rPr>
  </w:style>
  <w:style w:type="paragraph" w:styleId="Footer">
    <w:name w:val="footer"/>
    <w:basedOn w:val="Normal"/>
    <w:link w:val="FooterChar"/>
    <w:uiPriority w:val="99"/>
    <w:unhideWhenUsed/>
    <w:rsid w:val="0059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6D"/>
    <w:rPr>
      <w:rFonts w:ascii="Arial" w:hAnsi="Arial"/>
    </w:rPr>
  </w:style>
  <w:style w:type="character" w:styleId="Hyperlink">
    <w:name w:val="Hyperlink"/>
    <w:basedOn w:val="DefaultParagraphFont"/>
    <w:uiPriority w:val="99"/>
    <w:unhideWhenUsed/>
    <w:rsid w:val="0059426D"/>
    <w:rPr>
      <w:color w:val="0563C1" w:themeColor="hyperlink"/>
      <w:u w:val="single"/>
    </w:rPr>
  </w:style>
  <w:style w:type="character" w:styleId="UnresolvedMention">
    <w:name w:val="Unresolved Mention"/>
    <w:basedOn w:val="DefaultParagraphFont"/>
    <w:uiPriority w:val="99"/>
    <w:unhideWhenUsed/>
    <w:rsid w:val="0059426D"/>
    <w:rPr>
      <w:color w:val="605E5C"/>
      <w:shd w:val="clear" w:color="auto" w:fill="E1DFDD"/>
    </w:rPr>
  </w:style>
  <w:style w:type="character" w:styleId="FollowedHyperlink">
    <w:name w:val="FollowedHyperlink"/>
    <w:basedOn w:val="DefaultParagraphFont"/>
    <w:uiPriority w:val="99"/>
    <w:semiHidden/>
    <w:unhideWhenUsed/>
    <w:rsid w:val="0059426D"/>
    <w:rPr>
      <w:color w:val="954F72" w:themeColor="followedHyperlink"/>
      <w:u w:val="single"/>
    </w:rPr>
  </w:style>
  <w:style w:type="paragraph" w:styleId="FootnoteText">
    <w:name w:val="footnote text"/>
    <w:basedOn w:val="Normal"/>
    <w:link w:val="FootnoteTextChar"/>
    <w:uiPriority w:val="99"/>
    <w:unhideWhenUsed/>
    <w:rsid w:val="0059426D"/>
    <w:pPr>
      <w:spacing w:after="0" w:line="240" w:lineRule="auto"/>
    </w:pPr>
    <w:rPr>
      <w:sz w:val="20"/>
      <w:szCs w:val="20"/>
    </w:rPr>
  </w:style>
  <w:style w:type="character" w:customStyle="1" w:styleId="FootnoteTextChar">
    <w:name w:val="Footnote Text Char"/>
    <w:basedOn w:val="DefaultParagraphFont"/>
    <w:link w:val="FootnoteText"/>
    <w:uiPriority w:val="99"/>
    <w:rsid w:val="0059426D"/>
    <w:rPr>
      <w:rFonts w:ascii="Arial" w:hAnsi="Arial"/>
      <w:sz w:val="20"/>
      <w:szCs w:val="20"/>
    </w:rPr>
  </w:style>
  <w:style w:type="character" w:styleId="FootnoteReference">
    <w:name w:val="footnote reference"/>
    <w:basedOn w:val="DefaultParagraphFont"/>
    <w:uiPriority w:val="99"/>
    <w:semiHidden/>
    <w:unhideWhenUsed/>
    <w:rsid w:val="0059426D"/>
    <w:rPr>
      <w:vertAlign w:val="superscript"/>
    </w:rPr>
  </w:style>
  <w:style w:type="character" w:customStyle="1" w:styleId="offscreen">
    <w:name w:val="offscreen"/>
    <w:basedOn w:val="DefaultParagraphFont"/>
    <w:rsid w:val="0059426D"/>
  </w:style>
  <w:style w:type="table" w:customStyle="1" w:styleId="TableGrid1">
    <w:name w:val="Table Grid1"/>
    <w:basedOn w:val="TableNormal"/>
    <w:next w:val="TableGrid"/>
    <w:rsid w:val="0059426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2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26D"/>
  </w:style>
  <w:style w:type="paragraph" w:styleId="BalloonText">
    <w:name w:val="Balloon Text"/>
    <w:basedOn w:val="Normal"/>
    <w:link w:val="BalloonTextChar"/>
    <w:uiPriority w:val="99"/>
    <w:semiHidden/>
    <w:unhideWhenUsed/>
    <w:rsid w:val="0059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6D"/>
    <w:rPr>
      <w:rFonts w:ascii="Segoe UI" w:hAnsi="Segoe UI" w:cs="Segoe UI"/>
      <w:sz w:val="18"/>
      <w:szCs w:val="18"/>
    </w:rPr>
  </w:style>
  <w:style w:type="character" w:styleId="CommentReference">
    <w:name w:val="annotation reference"/>
    <w:basedOn w:val="DefaultParagraphFont"/>
    <w:uiPriority w:val="99"/>
    <w:semiHidden/>
    <w:unhideWhenUsed/>
    <w:rsid w:val="0059426D"/>
    <w:rPr>
      <w:sz w:val="16"/>
      <w:szCs w:val="16"/>
    </w:rPr>
  </w:style>
  <w:style w:type="paragraph" w:styleId="CommentText">
    <w:name w:val="annotation text"/>
    <w:basedOn w:val="Normal"/>
    <w:link w:val="CommentTextChar"/>
    <w:uiPriority w:val="99"/>
    <w:unhideWhenUsed/>
    <w:rsid w:val="0059426D"/>
    <w:pPr>
      <w:spacing w:line="240" w:lineRule="auto"/>
    </w:pPr>
    <w:rPr>
      <w:sz w:val="20"/>
      <w:szCs w:val="20"/>
    </w:rPr>
  </w:style>
  <w:style w:type="character" w:customStyle="1" w:styleId="CommentTextChar">
    <w:name w:val="Comment Text Char"/>
    <w:basedOn w:val="DefaultParagraphFont"/>
    <w:link w:val="CommentText"/>
    <w:uiPriority w:val="99"/>
    <w:rsid w:val="005942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426D"/>
    <w:rPr>
      <w:b/>
      <w:bCs/>
    </w:rPr>
  </w:style>
  <w:style w:type="character" w:customStyle="1" w:styleId="CommentSubjectChar">
    <w:name w:val="Comment Subject Char"/>
    <w:basedOn w:val="CommentTextChar"/>
    <w:link w:val="CommentSubject"/>
    <w:uiPriority w:val="99"/>
    <w:semiHidden/>
    <w:rsid w:val="0059426D"/>
    <w:rPr>
      <w:rFonts w:ascii="Arial" w:hAnsi="Arial"/>
      <w:b/>
      <w:bCs/>
      <w:sz w:val="20"/>
      <w:szCs w:val="20"/>
    </w:rPr>
  </w:style>
  <w:style w:type="table" w:styleId="GridTable1Light">
    <w:name w:val="Grid Table 1 Light"/>
    <w:basedOn w:val="TableNormal"/>
    <w:uiPriority w:val="46"/>
    <w:rsid w:val="0059426D"/>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59426D"/>
    <w:pPr>
      <w:spacing w:after="0" w:line="240" w:lineRule="auto"/>
    </w:pPr>
    <w:rPr>
      <w:rFonts w:ascii="Arial" w:hAnsi="Arial"/>
    </w:rPr>
  </w:style>
  <w:style w:type="character" w:customStyle="1" w:styleId="CommentTextChar1">
    <w:name w:val="Comment Text Char1"/>
    <w:basedOn w:val="DefaultParagraphFont"/>
    <w:uiPriority w:val="99"/>
    <w:rsid w:val="0059426D"/>
    <w:rPr>
      <w:rFonts w:ascii="Calibri" w:hAnsi="Calibri"/>
      <w:sz w:val="20"/>
      <w:szCs w:val="20"/>
    </w:rPr>
  </w:style>
  <w:style w:type="paragraph" w:customStyle="1" w:styleId="TableCaptionOrdinance">
    <w:name w:val="Table Caption Ordinance"/>
    <w:basedOn w:val="Normal"/>
    <w:link w:val="TableCaptionOrdinanceChar"/>
    <w:qFormat/>
    <w:rsid w:val="0059426D"/>
    <w:pPr>
      <w:spacing w:after="0" w:line="240" w:lineRule="auto"/>
      <w:jc w:val="center"/>
    </w:pPr>
    <w:rPr>
      <w:rFonts w:cs="Arial"/>
      <w:b/>
      <w:bCs/>
      <w:sz w:val="24"/>
      <w:szCs w:val="24"/>
    </w:rPr>
  </w:style>
  <w:style w:type="character" w:customStyle="1" w:styleId="TableCaptionOrdinanceChar">
    <w:name w:val="Table Caption Ordinance Char"/>
    <w:basedOn w:val="DefaultParagraphFont"/>
    <w:link w:val="TableCaptionOrdinance"/>
    <w:rsid w:val="0059426D"/>
    <w:rPr>
      <w:rFonts w:ascii="Arial" w:hAnsi="Arial" w:cs="Arial"/>
      <w:b/>
      <w:bCs/>
      <w:sz w:val="24"/>
      <w:szCs w:val="24"/>
    </w:rPr>
  </w:style>
  <w:style w:type="character" w:styleId="Mention">
    <w:name w:val="Mention"/>
    <w:basedOn w:val="DefaultParagraphFont"/>
    <w:uiPriority w:val="99"/>
    <w:unhideWhenUsed/>
    <w:rsid w:val="0059426D"/>
    <w:rPr>
      <w:color w:val="2B579A"/>
      <w:shd w:val="clear" w:color="auto" w:fill="E1DFDD"/>
    </w:rPr>
  </w:style>
  <w:style w:type="paragraph" w:styleId="List2">
    <w:name w:val="List 2"/>
    <w:basedOn w:val="Normal"/>
    <w:uiPriority w:val="5"/>
    <w:qFormat/>
    <w:rsid w:val="0059426D"/>
    <w:pPr>
      <w:spacing w:before="40" w:after="120" w:line="240" w:lineRule="auto"/>
      <w:ind w:left="950" w:hanging="475"/>
    </w:pPr>
    <w:rPr>
      <w:rFonts w:cs="Arial"/>
      <w:sz w:val="24"/>
      <w:szCs w:val="24"/>
    </w:rPr>
  </w:style>
  <w:style w:type="table" w:customStyle="1" w:styleId="TableGrid2">
    <w:name w:val="Table Grid2"/>
    <w:basedOn w:val="TableNormal"/>
    <w:next w:val="TableGrid"/>
    <w:uiPriority w:val="39"/>
    <w:rsid w:val="007427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codes.iccsafe.org/content/CAGBC2022P1/chapter-4-residential-mandatory-measures" TargetMode="External"/><Relationship Id="rId26" Type="http://schemas.openxmlformats.org/officeDocument/2006/relationships/hyperlink" Target="https://www.marincounty.org/-/media/files/departments/cd/planning/sustainability/low-carbon-concrete/05032023-update/lcc-ec_contractor_compliance-formv4_05032023.pdf?la=en" TargetMode="External"/><Relationship Id="rId21" Type="http://schemas.openxmlformats.org/officeDocument/2006/relationships/hyperlink" Target="https://library.municode.com/ca/marin_county/ordinances/municipal_code?nodeId=1183890"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library.municode.com/ca/marin_county/ordinances/municipal_code?nodeId=1183890" TargetMode="External"/><Relationship Id="rId25" Type="http://schemas.openxmlformats.org/officeDocument/2006/relationships/hyperlink" Target="https://www.marincounty.org/-/media/files/departments/cd/planning/sustainability/low-carbon-concrete/05032023-update/lcc-ec_design_compliance-formv4_05032023.pdf?la=en"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ringreenbuilding.org" TargetMode="External"/><Relationship Id="rId20" Type="http://schemas.openxmlformats.org/officeDocument/2006/relationships/hyperlink" Target="https://library.municode.com/ca/marin_county/codes/municipal_code?nodeId=TIT23NARE_CH23.18STRUPOPR_ART1TIPUGEPR_23.18.010T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incounty.org/depts/cd/divisions/sustainability/low-carbon-concrete-2022" TargetMode="External"/><Relationship Id="rId24" Type="http://schemas.openxmlformats.org/officeDocument/2006/relationships/hyperlink" Target="https://www.marincounty.org/-/media/files/departments/cd/planning/sustainability/low-carbon-concrete/05032023-update/lcc-cement_contractor_compliance-formv4_05032023.pdf?la=en"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s://www.marincounty.org/-/media/files/departments/cd/planning/sustainability/low-carbon-concrete/05032023-update/lcc-cement_design_compliance-formv4_05032023.pdf?la=en" TargetMode="External"/><Relationship Id="rId28" Type="http://schemas.openxmlformats.org/officeDocument/2006/relationships/hyperlink" Target="https://library.municode.com/ca/marin_county/codes/municipal_code?nodeId=TIT19MACOBUCO_CH19.08INWORNDEEMOPNRTWORNDE" TargetMode="External"/><Relationship Id="rId36" Type="http://schemas.microsoft.com/office/2011/relationships/people" Target="people.xml"/><Relationship Id="rId10" Type="http://schemas.openxmlformats.org/officeDocument/2006/relationships/hyperlink" Target="https://library.municode.com/ca/marin_county/codes/municipal_code?nodeId=TIT19MACOBUCO" TargetMode="External"/><Relationship Id="rId19" Type="http://schemas.openxmlformats.org/officeDocument/2006/relationships/hyperlink" Target="https://codes.iccsafe.org/content/CAGBC2022P1/appendix-a4-residential-voluntary-measure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s://library.municode.com/ca/marin_county/codes/municipal_code?nodeId=TIT19MACOBUCO_CH19.07CACORE_19.07.050CO" TargetMode="External"/><Relationship Id="rId27" Type="http://schemas.openxmlformats.org/officeDocument/2006/relationships/hyperlink" Target="https://zerowastemarin.org/wp-content/uploads/2017/07/Marin-CD-Form-121616.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BE99F1C294DA3BFA5FABFE6DCEE16"/>
        <w:category>
          <w:name w:val="General"/>
          <w:gallery w:val="placeholder"/>
        </w:category>
        <w:types>
          <w:type w:val="bbPlcHdr"/>
        </w:types>
        <w:behaviors>
          <w:behavior w:val="content"/>
        </w:behaviors>
        <w:guid w:val="{0C0E84EA-CCED-4B7E-A889-91FF394EC297}"/>
      </w:docPartPr>
      <w:docPartBody>
        <w:p w:rsidR="00D27D1B" w:rsidRDefault="00D27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63"/>
    <w:rsid w:val="001F7DCB"/>
    <w:rsid w:val="00302863"/>
    <w:rsid w:val="00A04D45"/>
    <w:rsid w:val="00A930AD"/>
    <w:rsid w:val="00B711AB"/>
    <w:rsid w:val="00CC1A5C"/>
    <w:rsid w:val="00D2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Chew, Julie</DisplayName>
        <AccountId>150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C7DFD-5A19-47EF-97ED-308ADB187792}">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 ds:uri="http://schemas.microsoft.com/sharepoint/v3"/>
  </ds:schemaRefs>
</ds:datastoreItem>
</file>

<file path=customXml/itemProps2.xml><?xml version="1.0" encoding="utf-8"?>
<ds:datastoreItem xmlns:ds="http://schemas.openxmlformats.org/officeDocument/2006/customXml" ds:itemID="{05FB3DC1-127D-4505-8BA5-FA6631C9CFE4}">
  <ds:schemaRefs>
    <ds:schemaRef ds:uri="http://schemas.microsoft.com/sharepoint/v3/contenttype/forms"/>
  </ds:schemaRefs>
</ds:datastoreItem>
</file>

<file path=customXml/itemProps3.xml><?xml version="1.0" encoding="utf-8"?>
<ds:datastoreItem xmlns:ds="http://schemas.openxmlformats.org/officeDocument/2006/customXml" ds:itemID="{FB3FFD6F-64C3-4BBD-A27D-78DCA491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3666</Words>
  <Characters>20898</Characters>
  <Application>Microsoft Office Word</Application>
  <DocSecurity>2</DocSecurity>
  <Lines>174</Lines>
  <Paragraphs>49</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Multifamily Hotel Small Renovations</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Multifamily Hotel Small Renovations</dc:title>
  <dc:subject/>
  <dc:creator>Reyes, Brian</dc:creator>
  <cp:keywords/>
  <dc:description/>
  <cp:lastModifiedBy>Julie Chew</cp:lastModifiedBy>
  <cp:revision>3</cp:revision>
  <cp:lastPrinted>2023-05-10T22:21:00Z</cp:lastPrinted>
  <dcterms:created xsi:type="dcterms:W3CDTF">2023-05-18T22:24:00Z</dcterms:created>
  <dcterms:modified xsi:type="dcterms:W3CDTF">2023-05-18T22:44:00Z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