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2833" w14:textId="5976DE30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>-----------------------------------------------------------------------</w:t>
      </w:r>
      <w:r w:rsidR="00D33F44" w:rsidRPr="00B3526A">
        <w:rPr>
          <w:rFonts w:cstheme="majorHAnsi"/>
          <w:color w:val="000000" w:themeColor="text1"/>
          <w:sz w:val="24"/>
          <w:szCs w:val="24"/>
        </w:rPr>
        <w:t>-----------------------------------------------------</w:t>
      </w:r>
    </w:p>
    <w:p w14:paraId="0D0802EC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</w:p>
    <w:p w14:paraId="0C860901" w14:textId="4036BFD0" w:rsidR="00D33F44" w:rsidRPr="00D33F44" w:rsidRDefault="00B3526A" w:rsidP="00D33F44">
      <w:pPr>
        <w:pStyle w:val="Title"/>
        <w:rPr>
          <w:color w:val="000000" w:themeColor="text1"/>
          <w:sz w:val="56"/>
          <w:szCs w:val="56"/>
        </w:rPr>
      </w:pPr>
      <w:r w:rsidRPr="00D33F44">
        <w:rPr>
          <w:color w:val="000000" w:themeColor="text1"/>
          <w:sz w:val="56"/>
          <w:szCs w:val="56"/>
        </w:rPr>
        <w:t>MARSHALL SYSTEM FIELD TOUR</w:t>
      </w:r>
    </w:p>
    <w:p w14:paraId="6C12621B" w14:textId="78B32B03" w:rsidR="00B3526A" w:rsidRPr="00D33F44" w:rsidRDefault="00B3526A" w:rsidP="00D33F44">
      <w:pPr>
        <w:pStyle w:val="Title"/>
        <w:rPr>
          <w:color w:val="000000" w:themeColor="text1"/>
          <w:sz w:val="36"/>
          <w:szCs w:val="36"/>
        </w:rPr>
      </w:pPr>
      <w:r w:rsidRPr="00D33F44">
        <w:rPr>
          <w:color w:val="000000" w:themeColor="text1"/>
          <w:sz w:val="36"/>
          <w:szCs w:val="36"/>
        </w:rPr>
        <w:t>Discover Wastewater Management Excellence</w:t>
      </w:r>
    </w:p>
    <w:p w14:paraId="184AA078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</w:p>
    <w:p w14:paraId="01FADC69" w14:textId="0D142908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>------------------------------------------------------------------------</w:t>
      </w:r>
      <w:r w:rsidR="00D33F44" w:rsidRPr="00B3526A">
        <w:rPr>
          <w:rFonts w:cstheme="majorHAnsi"/>
          <w:color w:val="000000" w:themeColor="text1"/>
          <w:sz w:val="24"/>
          <w:szCs w:val="24"/>
        </w:rPr>
        <w:t>---------------------------------------------------</w:t>
      </w:r>
    </w:p>
    <w:p w14:paraId="0FE66032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</w:p>
    <w:p w14:paraId="14050C8D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>Date:       September 16, 2023</w:t>
      </w:r>
    </w:p>
    <w:p w14:paraId="20BF320D" w14:textId="5414231E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 xml:space="preserve">Time:      </w:t>
      </w:r>
      <w:r w:rsidR="00D33F44" w:rsidRPr="00D33F44">
        <w:rPr>
          <w:rFonts w:cstheme="majorHAnsi"/>
          <w:color w:val="000000" w:themeColor="text1"/>
          <w:sz w:val="24"/>
          <w:szCs w:val="24"/>
        </w:rPr>
        <w:t xml:space="preserve"> 9:30 am</w:t>
      </w:r>
      <w:r w:rsidRPr="00B3526A">
        <w:rPr>
          <w:rFonts w:cstheme="majorHAnsi"/>
          <w:color w:val="000000" w:themeColor="text1"/>
          <w:sz w:val="24"/>
          <w:szCs w:val="24"/>
        </w:rPr>
        <w:t xml:space="preserve"> </w:t>
      </w:r>
      <w:r w:rsidR="00D33F44" w:rsidRPr="00D33F44">
        <w:rPr>
          <w:rFonts w:cstheme="majorHAnsi"/>
          <w:color w:val="000000" w:themeColor="text1"/>
          <w:sz w:val="24"/>
          <w:szCs w:val="24"/>
        </w:rPr>
        <w:t>–</w:t>
      </w:r>
      <w:r w:rsidRPr="00B3526A">
        <w:rPr>
          <w:rFonts w:cstheme="majorHAnsi"/>
          <w:color w:val="000000" w:themeColor="text1"/>
          <w:sz w:val="24"/>
          <w:szCs w:val="24"/>
        </w:rPr>
        <w:t xml:space="preserve"> </w:t>
      </w:r>
      <w:r w:rsidR="00D33F44" w:rsidRPr="00D33F44">
        <w:rPr>
          <w:rFonts w:cstheme="majorHAnsi"/>
          <w:color w:val="000000" w:themeColor="text1"/>
          <w:sz w:val="24"/>
          <w:szCs w:val="24"/>
        </w:rPr>
        <w:t>11:30 AM</w:t>
      </w:r>
    </w:p>
    <w:p w14:paraId="61EFD25F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>Location:   19225 CA-1, Marshall, CA 94940</w:t>
      </w:r>
    </w:p>
    <w:p w14:paraId="48666273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</w:p>
    <w:p w14:paraId="1ADBAAC0" w14:textId="4182295F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>------------------------------------------------------------------------</w:t>
      </w:r>
      <w:r w:rsidR="00D33F44" w:rsidRPr="00B3526A">
        <w:rPr>
          <w:rFonts w:cstheme="majorHAnsi"/>
          <w:color w:val="000000" w:themeColor="text1"/>
          <w:sz w:val="24"/>
          <w:szCs w:val="24"/>
        </w:rPr>
        <w:t>----------------------------------------------------</w:t>
      </w:r>
    </w:p>
    <w:p w14:paraId="78323A79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</w:p>
    <w:p w14:paraId="39FA3309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>Agenda:</w:t>
      </w:r>
    </w:p>
    <w:p w14:paraId="4E84BC81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</w:p>
    <w:p w14:paraId="554091B4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>1. Welcome and Introduction</w:t>
      </w:r>
    </w:p>
    <w:p w14:paraId="2922955C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 xml:space="preserve">   - Duration: 15 minutes</w:t>
      </w:r>
    </w:p>
    <w:p w14:paraId="2EC8C4A3" w14:textId="0696EAFF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 xml:space="preserve">   - Location: The Marshall</w:t>
      </w:r>
      <w:r w:rsidR="0035187C">
        <w:rPr>
          <w:rFonts w:cstheme="majorHAnsi"/>
          <w:color w:val="000000" w:themeColor="text1"/>
          <w:sz w:val="24"/>
          <w:szCs w:val="24"/>
        </w:rPr>
        <w:t xml:space="preserve"> </w:t>
      </w:r>
      <w:r w:rsidRPr="00B3526A">
        <w:rPr>
          <w:rFonts w:cstheme="majorHAnsi"/>
          <w:color w:val="000000" w:themeColor="text1"/>
          <w:sz w:val="24"/>
          <w:szCs w:val="24"/>
        </w:rPr>
        <w:t xml:space="preserve"> Store</w:t>
      </w:r>
      <w:r w:rsidR="00D33F44" w:rsidRPr="00D33F44">
        <w:rPr>
          <w:rFonts w:cstheme="majorHAnsi"/>
          <w:color w:val="000000" w:themeColor="text1"/>
          <w:sz w:val="24"/>
          <w:szCs w:val="24"/>
        </w:rPr>
        <w:t xml:space="preserve"> (</w:t>
      </w:r>
      <w:r w:rsidR="00D33F44" w:rsidRPr="00B3526A">
        <w:rPr>
          <w:rFonts w:cstheme="majorHAnsi"/>
          <w:color w:val="000000" w:themeColor="text1"/>
          <w:sz w:val="24"/>
          <w:szCs w:val="24"/>
        </w:rPr>
        <w:t>19225 CA-1, Marshall, CA 94940</w:t>
      </w:r>
      <w:r w:rsidR="00D33F44" w:rsidRPr="00D33F44">
        <w:rPr>
          <w:rFonts w:cstheme="majorHAnsi"/>
          <w:color w:val="000000" w:themeColor="text1"/>
          <w:sz w:val="24"/>
          <w:szCs w:val="24"/>
        </w:rPr>
        <w:t>)</w:t>
      </w:r>
    </w:p>
    <w:p w14:paraId="672C6F5D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 xml:space="preserve">   - Overview of the wastewater treatment facility</w:t>
      </w:r>
    </w:p>
    <w:p w14:paraId="2EB92DEF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 xml:space="preserve">   - Meet key personnel leading the tour</w:t>
      </w:r>
    </w:p>
    <w:p w14:paraId="1123F9ED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</w:p>
    <w:p w14:paraId="2C37B33E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>2. Facility Tour</w:t>
      </w:r>
    </w:p>
    <w:p w14:paraId="6FE42990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 xml:space="preserve">   - Duration: 1 hour</w:t>
      </w:r>
    </w:p>
    <w:p w14:paraId="1F1B6390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 xml:space="preserve">   - Guided tour of the wastewater treatment facility and leachfield</w:t>
      </w:r>
    </w:p>
    <w:p w14:paraId="78C754AA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 xml:space="preserve">   - Learn about different stages of wastewater treatment</w:t>
      </w:r>
    </w:p>
    <w:p w14:paraId="1207F74B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 xml:space="preserve">   - Discover innovative technologies for effective management</w:t>
      </w:r>
    </w:p>
    <w:p w14:paraId="56A6C3B3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</w:p>
    <w:p w14:paraId="56AE807E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>3. Q&amp;A Session</w:t>
      </w:r>
    </w:p>
    <w:p w14:paraId="7F845323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 xml:space="preserve">   - Duration: 30 minutes</w:t>
      </w:r>
    </w:p>
    <w:p w14:paraId="12765F1A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 xml:space="preserve">   - Engage in interactive discussions</w:t>
      </w:r>
    </w:p>
    <w:p w14:paraId="622B25CF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 xml:space="preserve">   - Get answers to your questions from our experts</w:t>
      </w:r>
    </w:p>
    <w:p w14:paraId="2C566D56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</w:p>
    <w:p w14:paraId="0AAD4EBE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>4. Conclusion and Networking</w:t>
      </w:r>
    </w:p>
    <w:p w14:paraId="35B281FA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 xml:space="preserve">   - Duration: 15 minutes</w:t>
      </w:r>
    </w:p>
    <w:p w14:paraId="1C311B14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 xml:space="preserve">   - Recap of key takeaways</w:t>
      </w:r>
    </w:p>
    <w:p w14:paraId="22E89E24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 xml:space="preserve">   - Opportunity for informal networking with community and staff</w:t>
      </w:r>
    </w:p>
    <w:p w14:paraId="510796AE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</w:p>
    <w:p w14:paraId="2B2C759E" w14:textId="0E9EE5E6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>------------------------------------------------------------------------</w:t>
      </w:r>
      <w:r w:rsidR="00D33F44" w:rsidRPr="00B3526A">
        <w:rPr>
          <w:rFonts w:cstheme="majorHAnsi"/>
          <w:color w:val="000000" w:themeColor="text1"/>
          <w:sz w:val="24"/>
          <w:szCs w:val="24"/>
        </w:rPr>
        <w:t>----------------------------------------------------</w:t>
      </w:r>
    </w:p>
    <w:p w14:paraId="63A8F128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</w:p>
    <w:p w14:paraId="633885AA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>Hosted by:</w:t>
      </w:r>
    </w:p>
    <w:p w14:paraId="0A6CA773" w14:textId="5562CF8C" w:rsidR="00B3526A" w:rsidRPr="00B3526A" w:rsidRDefault="00D33F44" w:rsidP="00D33F44">
      <w:pPr>
        <w:pStyle w:val="Title"/>
        <w:jc w:val="both"/>
        <w:rPr>
          <w:rFonts w:cstheme="majorHAnsi"/>
          <w:color w:val="000000" w:themeColor="text1"/>
          <w:sz w:val="24"/>
          <w:szCs w:val="24"/>
        </w:rPr>
      </w:pPr>
      <w:r w:rsidRPr="00D33F44">
        <w:rPr>
          <w:rFonts w:cstheme="majorHAnsi"/>
          <w:noProof/>
          <w:color w:val="000000" w:themeColor="text1"/>
          <w:sz w:val="24"/>
          <w:szCs w:val="24"/>
        </w:rPr>
        <w:drawing>
          <wp:inline distT="0" distB="0" distL="0" distR="0" wp14:anchorId="4AC1066D" wp14:editId="6A2051E5">
            <wp:extent cx="923925" cy="605917"/>
            <wp:effectExtent l="0" t="0" r="0" b="3810"/>
            <wp:docPr id="1629470021" name="Picture 162947002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74" cy="62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26A" w:rsidRPr="00B3526A">
        <w:rPr>
          <w:rFonts w:cstheme="majorHAnsi"/>
          <w:color w:val="000000" w:themeColor="text1"/>
          <w:sz w:val="24"/>
          <w:szCs w:val="24"/>
        </w:rPr>
        <w:t>MARIN COUNTY ENVIRONMENTAL HEALTH SERVICES</w:t>
      </w:r>
    </w:p>
    <w:p w14:paraId="05608E58" w14:textId="77777777" w:rsidR="00B3526A" w:rsidRPr="00B3526A" w:rsidRDefault="00B3526A" w:rsidP="00D33F44">
      <w:pPr>
        <w:pStyle w:val="Title"/>
        <w:jc w:val="both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>Address:    3501 Civic Center Drive, Suite 236, San Rafael</w:t>
      </w:r>
    </w:p>
    <w:p w14:paraId="644175D9" w14:textId="77777777" w:rsidR="00B3526A" w:rsidRPr="00B3526A" w:rsidRDefault="00B3526A" w:rsidP="00D33F44">
      <w:pPr>
        <w:pStyle w:val="Title"/>
        <w:jc w:val="both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>Contact:    415-473-7146 extn. 711, akundu@marincounty.org</w:t>
      </w:r>
    </w:p>
    <w:p w14:paraId="3E52E24B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</w:p>
    <w:p w14:paraId="0CC036A2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>------------------------------------------------------------------------</w:t>
      </w:r>
    </w:p>
    <w:p w14:paraId="44FCA118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</w:p>
    <w:p w14:paraId="2ABCF10F" w14:textId="77777777" w:rsidR="00B3526A" w:rsidRPr="00B3526A" w:rsidRDefault="00B3526A" w:rsidP="00B3526A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>Join us to explore wastewater management practices,</w:t>
      </w:r>
    </w:p>
    <w:p w14:paraId="775C2CF8" w14:textId="20D886B0" w:rsidR="005D6F4D" w:rsidRPr="00D33F44" w:rsidRDefault="00B3526A" w:rsidP="00D33F44">
      <w:pPr>
        <w:pStyle w:val="Title"/>
        <w:rPr>
          <w:rFonts w:cstheme="majorHAnsi"/>
          <w:color w:val="000000" w:themeColor="text1"/>
          <w:sz w:val="24"/>
          <w:szCs w:val="24"/>
        </w:rPr>
      </w:pPr>
      <w:r w:rsidRPr="00B3526A">
        <w:rPr>
          <w:rFonts w:cstheme="majorHAnsi"/>
          <w:color w:val="000000" w:themeColor="text1"/>
          <w:sz w:val="24"/>
          <w:szCs w:val="24"/>
        </w:rPr>
        <w:t xml:space="preserve">connect with </w:t>
      </w:r>
      <w:r w:rsidR="00D33F44" w:rsidRPr="00D33F44">
        <w:rPr>
          <w:rFonts w:cstheme="majorHAnsi"/>
          <w:color w:val="000000" w:themeColor="text1"/>
          <w:sz w:val="24"/>
          <w:szCs w:val="24"/>
        </w:rPr>
        <w:t>EXPERTS AND</w:t>
      </w:r>
      <w:r w:rsidRPr="00B3526A">
        <w:rPr>
          <w:rFonts w:cstheme="majorHAnsi"/>
          <w:color w:val="000000" w:themeColor="text1"/>
          <w:sz w:val="24"/>
          <w:szCs w:val="24"/>
        </w:rPr>
        <w:t xml:space="preserve"> make a positive impact on the environment.</w:t>
      </w:r>
    </w:p>
    <w:sectPr w:rsidR="005D6F4D" w:rsidRPr="00D33F44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4343" w14:textId="77777777" w:rsidR="00CC502E" w:rsidRDefault="00CC502E">
      <w:pPr>
        <w:spacing w:after="0" w:line="240" w:lineRule="auto"/>
      </w:pPr>
      <w:r>
        <w:separator/>
      </w:r>
    </w:p>
  </w:endnote>
  <w:endnote w:type="continuationSeparator" w:id="0">
    <w:p w14:paraId="4C7D6DDD" w14:textId="77777777" w:rsidR="00CC502E" w:rsidRDefault="00CC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8B44" w14:textId="77777777" w:rsidR="00CC502E" w:rsidRDefault="00CC502E">
      <w:pPr>
        <w:spacing w:after="0" w:line="240" w:lineRule="auto"/>
      </w:pPr>
      <w:r>
        <w:separator/>
      </w:r>
    </w:p>
  </w:footnote>
  <w:footnote w:type="continuationSeparator" w:id="0">
    <w:p w14:paraId="0F3229D2" w14:textId="77777777" w:rsidR="00CC502E" w:rsidRDefault="00CC5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16446308"/>
    <w:multiLevelType w:val="multilevel"/>
    <w:tmpl w:val="08A8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13468"/>
    <w:multiLevelType w:val="multilevel"/>
    <w:tmpl w:val="62A6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B6634"/>
    <w:multiLevelType w:val="multilevel"/>
    <w:tmpl w:val="6AE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4D2B68"/>
    <w:multiLevelType w:val="multilevel"/>
    <w:tmpl w:val="C3F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84CEA"/>
    <w:multiLevelType w:val="multilevel"/>
    <w:tmpl w:val="007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4647BB"/>
    <w:multiLevelType w:val="multilevel"/>
    <w:tmpl w:val="1A56D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440A4"/>
    <w:multiLevelType w:val="multilevel"/>
    <w:tmpl w:val="3148E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A0CB6"/>
    <w:multiLevelType w:val="multilevel"/>
    <w:tmpl w:val="C7605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753297">
    <w:abstractNumId w:val="0"/>
  </w:num>
  <w:num w:numId="2" w16cid:durableId="1748649433">
    <w:abstractNumId w:val="0"/>
    <w:lvlOverride w:ilvl="0">
      <w:startOverride w:val="1"/>
    </w:lvlOverride>
  </w:num>
  <w:num w:numId="3" w16cid:durableId="859900073">
    <w:abstractNumId w:val="0"/>
    <w:lvlOverride w:ilvl="0">
      <w:startOverride w:val="1"/>
    </w:lvlOverride>
  </w:num>
  <w:num w:numId="4" w16cid:durableId="2033915545">
    <w:abstractNumId w:val="0"/>
    <w:lvlOverride w:ilvl="0">
      <w:startOverride w:val="1"/>
    </w:lvlOverride>
  </w:num>
  <w:num w:numId="5" w16cid:durableId="814761348">
    <w:abstractNumId w:val="2"/>
  </w:num>
  <w:num w:numId="6" w16cid:durableId="547566617">
    <w:abstractNumId w:val="4"/>
  </w:num>
  <w:num w:numId="7" w16cid:durableId="1674989314">
    <w:abstractNumId w:val="6"/>
  </w:num>
  <w:num w:numId="8" w16cid:durableId="1245141356">
    <w:abstractNumId w:val="5"/>
  </w:num>
  <w:num w:numId="9" w16cid:durableId="1415123317">
    <w:abstractNumId w:val="8"/>
  </w:num>
  <w:num w:numId="10" w16cid:durableId="1869097485">
    <w:abstractNumId w:val="3"/>
  </w:num>
  <w:num w:numId="11" w16cid:durableId="2050915625">
    <w:abstractNumId w:val="7"/>
  </w:num>
  <w:num w:numId="12" w16cid:durableId="1466269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20"/>
    <w:rsid w:val="002D729D"/>
    <w:rsid w:val="0035187C"/>
    <w:rsid w:val="0037288A"/>
    <w:rsid w:val="00496524"/>
    <w:rsid w:val="005D6F4D"/>
    <w:rsid w:val="006A18F2"/>
    <w:rsid w:val="00725195"/>
    <w:rsid w:val="008E6A20"/>
    <w:rsid w:val="009717AE"/>
    <w:rsid w:val="00B3526A"/>
    <w:rsid w:val="00B56DDB"/>
    <w:rsid w:val="00CC502E"/>
    <w:rsid w:val="00D33F44"/>
    <w:rsid w:val="00D66F67"/>
    <w:rsid w:val="00E06AEB"/>
    <w:rsid w:val="00E94F35"/>
    <w:rsid w:val="00E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5C08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9717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undu\AppData\Roaming\Microsoft\Templates\Business%20event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C:\Users\akundu\AppData\Roaming\Microsoft\Templates\Business event flyer.dotx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2023-08-22T18:16:00Z</dcterms:created>
  <dcterms:modified xsi:type="dcterms:W3CDTF">2023-08-22T18:16:00Z</dcterms:modified>
</cp:coreProperties>
</file>